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6A9447" w14:textId="77777777" w:rsidR="00A30785" w:rsidDel="0010426B" w:rsidRDefault="00A30785" w:rsidP="0010426B">
      <w:pPr>
        <w:spacing w:line="480" w:lineRule="auto"/>
        <w:rPr>
          <w:del w:id="0" w:author="Michael Chambers" w:date="2015-11-17T02:26:00Z"/>
          <w:b/>
        </w:rPr>
      </w:pPr>
    </w:p>
    <w:p w14:paraId="446A3034" w14:textId="77777777" w:rsidR="0010426B" w:rsidRDefault="0010426B">
      <w:pPr>
        <w:spacing w:line="480" w:lineRule="auto"/>
        <w:rPr>
          <w:ins w:id="1" w:author="Michael Chambers" w:date="2015-11-17T02:29:00Z"/>
          <w:b/>
        </w:rPr>
        <w:pPrChange w:id="2" w:author="Michael Chambers" w:date="2015-11-17T02:26:00Z">
          <w:pPr/>
        </w:pPrChange>
      </w:pPr>
    </w:p>
    <w:p w14:paraId="2CE12E50" w14:textId="77777777" w:rsidR="0010426B" w:rsidRDefault="0010426B">
      <w:pPr>
        <w:spacing w:line="480" w:lineRule="auto"/>
        <w:rPr>
          <w:ins w:id="3" w:author="Michael Chambers" w:date="2015-11-17T02:29:00Z"/>
          <w:b/>
        </w:rPr>
        <w:pPrChange w:id="4" w:author="Michael Chambers" w:date="2015-11-17T02:26:00Z">
          <w:pPr/>
        </w:pPrChange>
      </w:pPr>
    </w:p>
    <w:p w14:paraId="4FE40C04" w14:textId="77777777" w:rsidR="0010426B" w:rsidRDefault="0010426B" w:rsidP="0010426B">
      <w:pPr>
        <w:spacing w:line="480" w:lineRule="auto"/>
        <w:rPr>
          <w:ins w:id="5" w:author="Michael Chambers" w:date="2015-11-17T02:26:00Z"/>
          <w:b/>
        </w:rPr>
      </w:pPr>
    </w:p>
    <w:p w14:paraId="7AADD223" w14:textId="77777777" w:rsidR="0010426B" w:rsidRDefault="0010426B" w:rsidP="0010426B">
      <w:pPr>
        <w:spacing w:line="480" w:lineRule="auto"/>
        <w:rPr>
          <w:ins w:id="6" w:author="Michael Chambers" w:date="2015-11-17T02:26:00Z"/>
          <w:b/>
        </w:rPr>
      </w:pPr>
    </w:p>
    <w:p w14:paraId="79637D00" w14:textId="77777777" w:rsidR="0010426B" w:rsidRPr="0010426B" w:rsidRDefault="0010426B" w:rsidP="0010426B">
      <w:pPr>
        <w:spacing w:line="480" w:lineRule="auto"/>
        <w:rPr>
          <w:ins w:id="7" w:author="Michael Chambers" w:date="2015-11-17T02:26:00Z"/>
          <w:rPrChange w:id="8" w:author="Michael Chambers" w:date="2015-11-17T02:28:00Z">
            <w:rPr>
              <w:ins w:id="9" w:author="Michael Chambers" w:date="2015-11-17T02:26:00Z"/>
              <w:i/>
            </w:rPr>
          </w:rPrChange>
        </w:rPr>
      </w:pPr>
    </w:p>
    <w:p w14:paraId="6D4D8399" w14:textId="77777777" w:rsidR="000835DE" w:rsidRDefault="00645A1B">
      <w:pPr>
        <w:spacing w:line="480" w:lineRule="auto"/>
        <w:jc w:val="center"/>
        <w:rPr>
          <w:ins w:id="10" w:author="Michael Chambers" w:date="2015-11-17T00:36:00Z"/>
          <w:b/>
        </w:rPr>
        <w:pPrChange w:id="11" w:author="Michael Chambers" w:date="2015-11-17T02:26:00Z">
          <w:pPr/>
        </w:pPrChange>
      </w:pPr>
      <w:r w:rsidRPr="000835DE">
        <w:rPr>
          <w:b/>
          <w:rPrChange w:id="12" w:author="Michael Chambers" w:date="2015-11-17T00:36:00Z">
            <w:rPr/>
          </w:rPrChange>
        </w:rPr>
        <w:t>Chapter 2</w:t>
      </w:r>
    </w:p>
    <w:p w14:paraId="4E218C73" w14:textId="77777777" w:rsidR="000835DE" w:rsidRDefault="000835DE">
      <w:pPr>
        <w:spacing w:line="480" w:lineRule="auto"/>
        <w:rPr>
          <w:ins w:id="13" w:author="Michael Chambers" w:date="2015-11-17T00:36:00Z"/>
          <w:b/>
        </w:rPr>
        <w:pPrChange w:id="14" w:author="Michael Chambers" w:date="2015-11-17T02:26:00Z">
          <w:pPr/>
        </w:pPrChange>
      </w:pPr>
    </w:p>
    <w:p w14:paraId="46B324D7" w14:textId="51BE7DD1" w:rsidR="000835DE" w:rsidRDefault="00FF5970">
      <w:pPr>
        <w:spacing w:line="480" w:lineRule="auto"/>
        <w:jc w:val="center"/>
        <w:rPr>
          <w:ins w:id="15" w:author="Michael Chambers" w:date="2015-11-17T00:36:00Z"/>
          <w:b/>
        </w:rPr>
        <w:pPrChange w:id="16" w:author="Michael Chambers" w:date="2015-11-17T02:25:00Z">
          <w:pPr/>
        </w:pPrChange>
      </w:pPr>
      <w:del w:id="17" w:author="Michael Chambers" w:date="2015-11-17T00:36:00Z">
        <w:r w:rsidRPr="000835DE" w:rsidDel="000835DE">
          <w:rPr>
            <w:b/>
            <w:rPrChange w:id="18" w:author="Michael Chambers" w:date="2015-11-17T00:36:00Z">
              <w:rPr/>
            </w:rPrChange>
          </w:rPr>
          <w:delText xml:space="preserve">: </w:delText>
        </w:r>
      </w:del>
      <w:r w:rsidRPr="000835DE">
        <w:rPr>
          <w:b/>
          <w:rPrChange w:id="19" w:author="Michael Chambers" w:date="2015-11-17T00:36:00Z">
            <w:rPr/>
          </w:rPrChange>
        </w:rPr>
        <w:t>Groucho activity in the developing embryo</w:t>
      </w:r>
    </w:p>
    <w:p w14:paraId="2A71DD8F" w14:textId="77777777" w:rsidR="000835DE" w:rsidRDefault="000835DE">
      <w:pPr>
        <w:spacing w:line="480" w:lineRule="auto"/>
        <w:jc w:val="center"/>
        <w:rPr>
          <w:ins w:id="20" w:author="Michael Chambers" w:date="2015-11-17T00:36:00Z"/>
          <w:b/>
        </w:rPr>
        <w:pPrChange w:id="21" w:author="Michael Chambers" w:date="2015-11-17T02:25:00Z">
          <w:pPr/>
        </w:pPrChange>
      </w:pPr>
      <w:ins w:id="22" w:author="Michael Chambers" w:date="2015-11-17T00:36:00Z">
        <w:r>
          <w:rPr>
            <w:b/>
          </w:rPr>
          <w:br w:type="page"/>
        </w:r>
      </w:ins>
    </w:p>
    <w:p w14:paraId="3F57DC04" w14:textId="77777777" w:rsidR="005230E1" w:rsidRPr="000835DE" w:rsidDel="0010426B" w:rsidRDefault="005230E1">
      <w:pPr>
        <w:spacing w:line="480" w:lineRule="auto"/>
        <w:rPr>
          <w:del w:id="23" w:author="Michael Chambers" w:date="2015-11-17T02:29:00Z"/>
          <w:b/>
          <w:rPrChange w:id="24" w:author="Michael Chambers" w:date="2015-11-17T00:36:00Z">
            <w:rPr>
              <w:del w:id="25" w:author="Michael Chambers" w:date="2015-11-17T02:29:00Z"/>
            </w:rPr>
          </w:rPrChange>
        </w:rPr>
        <w:pPrChange w:id="26" w:author="Michael Chambers" w:date="2015-11-17T02:25:00Z">
          <w:pPr>
            <w:pStyle w:val="Heading1"/>
            <w:spacing w:line="480" w:lineRule="auto"/>
          </w:pPr>
        </w:pPrChange>
      </w:pPr>
    </w:p>
    <w:p w14:paraId="52EBEA88" w14:textId="77777777" w:rsidR="00FF5970" w:rsidDel="0010426B" w:rsidRDefault="00FF5970">
      <w:pPr>
        <w:spacing w:line="480" w:lineRule="auto"/>
        <w:rPr>
          <w:del w:id="27" w:author="Michael Chambers" w:date="2015-11-17T02:29:00Z"/>
        </w:rPr>
      </w:pPr>
    </w:p>
    <w:p w14:paraId="44803A8B" w14:textId="1DCB1914" w:rsidR="00D17E0A" w:rsidRPr="0010426B" w:rsidDel="000935F4" w:rsidRDefault="00D17E0A">
      <w:pPr>
        <w:pStyle w:val="BodyText"/>
        <w:spacing w:line="480" w:lineRule="auto"/>
        <w:rPr>
          <w:del w:id="28" w:author="Albert Courey" w:date="2015-11-16T15:00:00Z"/>
        </w:rPr>
        <w:pPrChange w:id="29" w:author="Michael Chambers" w:date="2015-11-17T02:25:00Z">
          <w:pPr>
            <w:pStyle w:val="Heading2"/>
            <w:spacing w:line="480" w:lineRule="auto"/>
          </w:pPr>
        </w:pPrChange>
      </w:pPr>
      <w:del w:id="30" w:author="Albert Courey" w:date="2015-11-16T15:00:00Z">
        <w:r w:rsidRPr="000835DE" w:rsidDel="000935F4">
          <w:rPr>
            <w:b/>
            <w:rPrChange w:id="31" w:author="Michael Chambers" w:date="2015-11-17T00:37:00Z">
              <w:rPr/>
            </w:rPrChange>
          </w:rPr>
          <w:delText>Abstract</w:delText>
        </w:r>
      </w:del>
    </w:p>
    <w:p w14:paraId="433D6BB7" w14:textId="138DE784" w:rsidR="008C7EA1" w:rsidRPr="000835DE" w:rsidDel="000935F4" w:rsidRDefault="008C7EA1">
      <w:pPr>
        <w:pStyle w:val="BodyText"/>
        <w:spacing w:line="480" w:lineRule="auto"/>
        <w:rPr>
          <w:del w:id="32" w:author="Albert Courey" w:date="2015-11-16T15:00:00Z"/>
          <w:b/>
          <w:rPrChange w:id="33" w:author="Michael Chambers" w:date="2015-11-17T00:37:00Z">
            <w:rPr>
              <w:del w:id="34" w:author="Albert Courey" w:date="2015-11-16T15:00:00Z"/>
            </w:rPr>
          </w:rPrChange>
        </w:rPr>
        <w:pPrChange w:id="35" w:author="Michael Chambers" w:date="2015-11-17T02:25:00Z">
          <w:pPr>
            <w:spacing w:line="480" w:lineRule="auto"/>
          </w:pPr>
        </w:pPrChange>
      </w:pPr>
    </w:p>
    <w:p w14:paraId="53F65845" w14:textId="3DFF08B2" w:rsidR="00D17E0A" w:rsidRPr="000835DE" w:rsidDel="000935F4" w:rsidRDefault="00D17E0A">
      <w:pPr>
        <w:pStyle w:val="BodyText"/>
        <w:spacing w:line="480" w:lineRule="auto"/>
        <w:rPr>
          <w:del w:id="36" w:author="Albert Courey" w:date="2015-11-16T15:00:00Z"/>
          <w:rFonts w:asciiTheme="majorHAnsi" w:eastAsiaTheme="majorEastAsia" w:hAnsiTheme="majorHAnsi" w:cstheme="majorBidi"/>
          <w:b/>
          <w:bCs/>
          <w:color w:val="4F81BD" w:themeColor="accent1"/>
          <w:sz w:val="32"/>
          <w:szCs w:val="32"/>
        </w:rPr>
        <w:pPrChange w:id="37" w:author="Michael Chambers" w:date="2015-11-17T02:25:00Z">
          <w:pPr/>
        </w:pPrChange>
      </w:pPr>
      <w:del w:id="38" w:author="Albert Courey" w:date="2015-11-16T15:00:00Z">
        <w:r w:rsidRPr="000835DE" w:rsidDel="000935F4">
          <w:rPr>
            <w:b/>
            <w:rPrChange w:id="39" w:author="Michael Chambers" w:date="2015-11-17T00:37:00Z">
              <w:rPr/>
            </w:rPrChange>
          </w:rPr>
          <w:br w:type="page"/>
        </w:r>
      </w:del>
    </w:p>
    <w:p w14:paraId="38B00982" w14:textId="4ADE79E0" w:rsidR="00D17E0A" w:rsidRDefault="00D17E0A">
      <w:pPr>
        <w:pStyle w:val="BodyText"/>
        <w:spacing w:line="480" w:lineRule="auto"/>
        <w:rPr>
          <w:ins w:id="40" w:author="Michael Chambers" w:date="2015-11-17T00:37:00Z"/>
        </w:rPr>
        <w:pPrChange w:id="41" w:author="Michael Chambers" w:date="2015-11-17T02:25:00Z">
          <w:pPr>
            <w:pStyle w:val="Heading2"/>
            <w:spacing w:line="480" w:lineRule="auto"/>
          </w:pPr>
        </w:pPrChange>
      </w:pPr>
      <w:r w:rsidRPr="000835DE">
        <w:rPr>
          <w:b/>
          <w:rPrChange w:id="42" w:author="Michael Chambers" w:date="2015-11-17T00:37:00Z">
            <w:rPr/>
          </w:rPrChange>
        </w:rPr>
        <w:t>Introduction</w:t>
      </w:r>
    </w:p>
    <w:p w14:paraId="12C26B1E" w14:textId="39E6374B" w:rsidR="000835DE" w:rsidRPr="0010426B" w:rsidDel="0010426B" w:rsidRDefault="0010426B">
      <w:pPr>
        <w:pStyle w:val="BodyText"/>
        <w:spacing w:line="480" w:lineRule="auto"/>
        <w:rPr>
          <w:del w:id="43" w:author="Michael Chambers" w:date="2015-11-17T02:25:00Z"/>
        </w:rPr>
        <w:pPrChange w:id="44" w:author="Michael Chambers" w:date="2015-11-17T02:25:00Z">
          <w:pPr>
            <w:pStyle w:val="Heading2"/>
            <w:spacing w:line="480" w:lineRule="auto"/>
          </w:pPr>
        </w:pPrChange>
      </w:pPr>
      <w:ins w:id="45" w:author="Michael Chambers" w:date="2015-11-17T02:25:00Z">
        <w:r>
          <w:tab/>
        </w:r>
      </w:ins>
    </w:p>
    <w:p w14:paraId="44AC0503" w14:textId="530ED12F" w:rsidR="00D24DC3" w:rsidRDefault="00D17E0A">
      <w:pPr>
        <w:spacing w:line="480" w:lineRule="auto"/>
        <w:pPrChange w:id="46" w:author="Michael Chambers" w:date="2015-11-17T02:25:00Z">
          <w:pPr>
            <w:spacing w:line="480" w:lineRule="auto"/>
            <w:ind w:firstLine="720"/>
          </w:pPr>
        </w:pPrChange>
      </w:pPr>
      <w:r>
        <w:t xml:space="preserve">The corepressor Groucho (Gro) is a crucial regulator of gene expression throughout development and is centrally involved in the establishment of embryonic patterning in the early </w:t>
      </w:r>
      <w:r>
        <w:rPr>
          <w:i/>
        </w:rPr>
        <w:t xml:space="preserve">Drosophila </w:t>
      </w:r>
      <w:r>
        <w:t>embryo</w:t>
      </w:r>
      <w:ins w:id="47" w:author="Michael Chambers" w:date="2015-11-16T16:31:00Z">
        <w:r w:rsidR="00DA1B9B">
          <w:t xml:space="preserve"> </w:t>
        </w:r>
      </w:ins>
      <w:r w:rsidR="00961BD5">
        <w:fldChar w:fldCharType="begin"/>
      </w:r>
      <w:r w:rsidR="00961BD5">
        <w:instrText xml:space="preserve"> ADDIN EN.CITE &lt;EndNote&gt;&lt;Cite&gt;&lt;Author&gt;Agarwal&lt;/Author&gt;&lt;Year&gt;2015&lt;/Year&gt;&lt;RecNum&gt;3188&lt;/RecNum&gt;&lt;DisplayText&gt;(Agarwal et al., 2015)&lt;/DisplayText&gt;&lt;record&gt;&lt;rec-number&gt;3188&lt;/rec-number&gt;&lt;foreign-keys&gt;&lt;key app="EN" db-id="txpdr0vslpwzage5afxvdv2xds5vfp9zsafw" timestamp="1447720757"&gt;3188&lt;/key&gt;&lt;/foreign-keys&gt;&lt;ref-type name="Journal Article"&gt;17&lt;/ref-type&gt;&lt;contributors&gt;&lt;authors&gt;&lt;author&gt;Agarwal, M.&lt;/author&gt;&lt;author&gt;Kumar, P.&lt;/author&gt;&lt;author&gt;Mathew, S. J.&lt;/author&gt;&lt;/authors&gt;&lt;/contributors&gt;&lt;auth-address&gt;Regional Centre for Biotechnology, NCR Bio-Science Cluster, Faridabad, Haryana, India.&lt;/auth-address&gt;&lt;titles&gt;&lt;title&gt;The Groucho/Transducin-like enhancer of split protein family in animal development&lt;/title&gt;&lt;secondary-title&gt;IUBMB Life&lt;/secondary-title&gt;&lt;/titles&gt;&lt;periodical&gt;&lt;full-title&gt;IUBMB Life&lt;/full-title&gt;&lt;/periodical&gt;&lt;pages&gt;472-81&lt;/pages&gt;&lt;volume&gt;67&lt;/volume&gt;&lt;number&gt;7&lt;/number&gt;&lt;keywords&gt;&lt;keyword&gt;corepressor&lt;/keyword&gt;&lt;keyword&gt;development&lt;/keyword&gt;&lt;keyword&gt;groucho&lt;/keyword&gt;&lt;keyword&gt;homeobox genes&lt;/keyword&gt;&lt;keyword&gt;transcription factor&lt;/keyword&gt;&lt;keyword&gt;transducin-like enhancer of split (TLE)&lt;/keyword&gt;&lt;/keywords&gt;&lt;dates&gt;&lt;year&gt;2015&lt;/year&gt;&lt;pub-dates&gt;&lt;date&gt;Jul&lt;/date&gt;&lt;/pub-dates&gt;&lt;/dates&gt;&lt;isbn&gt;1521-6551 (Electronic)&amp;#xD;1521-6543 (Linking)&lt;/isbn&gt;&lt;accession-num&gt;26172616&lt;/accession-num&gt;&lt;urls&gt;&lt;related-urls&gt;&lt;url&gt;http://www.ncbi.nlm.nih.gov/pubmed/26172616&lt;/url&gt;&lt;/related-urls&gt;&lt;/urls&gt;&lt;electronic-resource-num&gt;10.1002/iub.1395&lt;/electronic-resource-num&gt;&lt;/record&gt;&lt;/Cite&gt;&lt;/EndNote&gt;</w:instrText>
      </w:r>
      <w:r w:rsidR="00961BD5">
        <w:fldChar w:fldCharType="separate"/>
      </w:r>
      <w:r w:rsidR="00961BD5">
        <w:rPr>
          <w:noProof/>
        </w:rPr>
        <w:t>(Agarwal et al., 2015)</w:t>
      </w:r>
      <w:r w:rsidR="00961BD5">
        <w:fldChar w:fldCharType="end"/>
      </w:r>
      <w:r>
        <w:t>. Through</w:t>
      </w:r>
      <w:del w:id="48" w:author="Michael Chambers" w:date="2015-11-16T16:35:00Z">
        <w:r w:rsidDel="00DA1B9B">
          <w:delText xml:space="preserve"> its</w:delText>
        </w:r>
      </w:del>
      <w:r>
        <w:t xml:space="preserve"> interaction</w:t>
      </w:r>
      <w:ins w:id="49" w:author="Michael Chambers" w:date="2015-11-16T16:35:00Z">
        <w:r w:rsidR="00DA1B9B">
          <w:t>s</w:t>
        </w:r>
      </w:ins>
      <w:r>
        <w:t xml:space="preserve"> with numerous sequence-specific transcription factors</w:t>
      </w:r>
      <w:ins w:id="50" w:author="Michael Chambers" w:date="2015-11-16T16:35:00Z">
        <w:r w:rsidR="00DA1B9B">
          <w:t xml:space="preserve">, </w:t>
        </w:r>
      </w:ins>
      <w:del w:id="51" w:author="Michael Chambers" w:date="2015-11-16T16:35:00Z">
        <w:r w:rsidDel="00DA1B9B">
          <w:delText xml:space="preserve"> (repressors), </w:delText>
        </w:r>
      </w:del>
      <w:r>
        <w:t>Gro is crucial to the spatial and temporal restriction of gene expression beginning very early in embryonic development and continuing throughout larval and pupal development</w:t>
      </w:r>
      <w:ins w:id="52" w:author="Michael Chambers" w:date="2015-11-16T16:39:00Z">
        <w:r w:rsidR="00DA1B9B">
          <w:t xml:space="preserve"> </w:t>
        </w:r>
      </w:ins>
      <w:r w:rsidR="00961BD5">
        <w:fldChar w:fldCharType="begin"/>
      </w:r>
      <w:r w:rsidR="00961BD5">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rsidR="00961BD5">
        <w:fldChar w:fldCharType="separate"/>
      </w:r>
      <w:r w:rsidR="00961BD5">
        <w:rPr>
          <w:noProof/>
        </w:rPr>
        <w:t>(Turki-Judeh and Courey, 2012a)</w:t>
      </w:r>
      <w:r w:rsidR="00961BD5">
        <w:fldChar w:fldCharType="end"/>
      </w:r>
      <w:r>
        <w:t>. As Gro mRNA is maternally deposited in the oocyte, high levels of the protein are present from the onset of development, and as such Gro participates in many of the earliest transcriptional decisions in the embryo</w:t>
      </w:r>
      <w:ins w:id="53" w:author="Michael Chambers" w:date="2015-11-16T16:36:00Z">
        <w:r w:rsidR="00DA1B9B">
          <w:t xml:space="preserve"> </w:t>
        </w:r>
      </w:ins>
      <w:r w:rsidR="00961BD5">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sidR="00961BD5">
        <w:instrText xml:space="preserve"> ADDIN EN.CITE </w:instrText>
      </w:r>
      <w:r w:rsidR="00961BD5">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sidR="00961BD5">
        <w:instrText xml:space="preserve"> ADDIN EN.CITE.DATA </w:instrText>
      </w:r>
      <w:r w:rsidR="00961BD5">
        <w:fldChar w:fldCharType="end"/>
      </w:r>
      <w:r w:rsidR="00961BD5">
        <w:fldChar w:fldCharType="separate"/>
      </w:r>
      <w:r w:rsidR="00961BD5">
        <w:rPr>
          <w:noProof/>
        </w:rPr>
        <w:t>(Paroush et al., 1994)</w:t>
      </w:r>
      <w:r w:rsidR="00961BD5">
        <w:fldChar w:fldCharType="end"/>
      </w:r>
      <w:r>
        <w:t xml:space="preserve">. Due to the highly-connected position of Gro in the developmental regulatory network, changes in Gro levels or function result in profound developmental abnormalities and </w:t>
      </w:r>
      <w:commentRangeStart w:id="54"/>
      <w:r>
        <w:t>disease</w:t>
      </w:r>
      <w:commentRangeEnd w:id="54"/>
      <w:r w:rsidR="000935F4">
        <w:rPr>
          <w:rStyle w:val="CommentReference"/>
        </w:rPr>
        <w:commentReference w:id="54"/>
      </w:r>
      <w:ins w:id="55" w:author="Michael Chambers" w:date="2015-11-16T16:40:00Z">
        <w:r w:rsidR="000F5DF2">
          <w:t xml:space="preserve"> </w:t>
        </w:r>
      </w:ins>
      <w:r w:rsidR="00961BD5">
        <w:fldChar w:fldCharType="begin"/>
      </w:r>
      <w:r w:rsidR="00961BD5">
        <w:instrText xml:space="preserve"> ADDIN EN.CITE &lt;EndNote&gt;&lt;Cite&gt;&lt;Author&gt;Buscarlet&lt;/Author&gt;&lt;Year&gt;2007&lt;/Year&gt;&lt;RecNum&gt;1788&lt;/RecNum&gt;&lt;DisplayText&gt;(Buscarlet and Stifani, 2007)&lt;/DisplayText&gt;&lt;record&gt;&lt;rec-number&gt;1788&lt;/rec-number&gt;&lt;foreign-keys&gt;&lt;key app="EN" db-id="txpdr0vslpwzage5afxvdv2xds5vfp9zsafw" timestamp="1435089951"&gt;1788&lt;/key&gt;&lt;/foreign-keys&gt;&lt;ref-type name="Journal Article"&gt;17&lt;/ref-type&gt;&lt;contributors&gt;&lt;authors&gt;&lt;author&gt;Buscarlet, Manuel&lt;/author&gt;&lt;author&gt;Stifani, Stefano&lt;/author&gt;&lt;/authors&gt;&lt;/contributors&gt;&lt;titles&gt;&lt;title&gt;The ‘Marx’ of Groucho on development and disease&lt;/title&gt;&lt;secondary-title&gt;Trends in Cell Biology&lt;/secondary-title&gt;&lt;/titles&gt;&lt;periodical&gt;&lt;full-title&gt;Trends in Cell Biology&lt;/full-title&gt;&lt;/periodical&gt;&lt;pages&gt;353-361&lt;/pages&gt;&lt;volume&gt;17&lt;/volume&gt;&lt;number&gt;7&lt;/number&gt;&lt;dates&gt;&lt;year&gt;2007&lt;/year&gt;&lt;pub-dates&gt;&lt;date&gt;Jul&lt;/date&gt;&lt;/pub-dates&gt;&lt;/dates&gt;&lt;label&gt;r08965&lt;/label&gt;&lt;urls&gt;&lt;related-urls&gt;&lt;url&gt;http://linkinghub.elsevier.com/retrieve/pii/S0962892407001341&lt;/url&gt;&lt;/related-urls&gt;&lt;pdf-urls&gt;&lt;url&gt;file://localhost/Users/mike/Documents/Papers2/Articles/2007/Buscarlet/Buscarlet-2007-Trends%20in%20Cell%20Biology-The%20%E2%80%98Marx%E2%80%99%20of%20Groucho%20on%20development%20and%20disease.pdf&lt;/url&gt;&lt;/pdf-urls&gt;&lt;/urls&gt;&lt;custom3&gt;papers2://publication/uuid/F165DCE3-7C62-4135-A7A8-4BB46036F11D&lt;/custom3&gt;&lt;electronic-resource-num&gt;10.1016/j.tcb.2007.07.002&lt;/electronic-resource-num&gt;&lt;language&gt;English&lt;/language&gt;&lt;/record&gt;&lt;/Cite&gt;&lt;/EndNote&gt;</w:instrText>
      </w:r>
      <w:r w:rsidR="00961BD5">
        <w:fldChar w:fldCharType="separate"/>
      </w:r>
      <w:r w:rsidR="00961BD5">
        <w:rPr>
          <w:noProof/>
        </w:rPr>
        <w:t>(Buscarlet and Stifani, 2007)</w:t>
      </w:r>
      <w:r w:rsidR="00961BD5">
        <w:fldChar w:fldCharType="end"/>
      </w:r>
      <w:r>
        <w:t>.</w:t>
      </w:r>
      <w:r w:rsidR="004B64AB">
        <w:t xml:space="preserve"> </w:t>
      </w:r>
    </w:p>
    <w:p w14:paraId="54699498" w14:textId="287D6CC7" w:rsidR="00D17E0A" w:rsidRDefault="004B64AB" w:rsidP="00D17E0A">
      <w:pPr>
        <w:spacing w:line="480" w:lineRule="auto"/>
        <w:ind w:firstLine="720"/>
      </w:pPr>
      <w:r>
        <w:t xml:space="preserve">In this study, we utilize high-throughput sequencing technologies to characterize the dynamics of Groucho genomic binding and </w:t>
      </w:r>
      <w:r w:rsidR="00D95401">
        <w:t xml:space="preserve">to </w:t>
      </w:r>
      <w:r>
        <w:t>identify Groucho repressive targets. Global analysis of Groucho binding patterns via ChIP-seq allows us to gain insight into the mechanisms of Groucho-mediated repression</w:t>
      </w:r>
      <w:r w:rsidR="00D95401">
        <w:t xml:space="preserve"> via characterization of Groucho localization </w:t>
      </w:r>
      <w:r w:rsidR="007E7B0E">
        <w:t>to numerous regulatory regions</w:t>
      </w:r>
      <w:r w:rsidR="00D95401">
        <w:t xml:space="preserve"> and </w:t>
      </w:r>
      <w:r w:rsidR="00A822D7">
        <w:t xml:space="preserve">analysis of </w:t>
      </w:r>
      <w:r w:rsidR="00D95401">
        <w:t>how this localization correlates with binding patterns of additional transcription factors, including those known to interact with Gro</w:t>
      </w:r>
      <w:r>
        <w:t xml:space="preserve">. Analysis of the embryonic transcriptome under conditions of </w:t>
      </w:r>
      <w:r w:rsidR="00D95401">
        <w:t>perturbed Groucho dosage enables</w:t>
      </w:r>
      <w:r>
        <w:t xml:space="preserve"> us to dissect Groucho’s role in multiple signaling pathways and, integrated with the </w:t>
      </w:r>
      <w:r>
        <w:lastRenderedPageBreak/>
        <w:t xml:space="preserve">ChIP-seq </w:t>
      </w:r>
      <w:r w:rsidR="00D95401">
        <w:t>analysis</w:t>
      </w:r>
      <w:r>
        <w:t xml:space="preserve">, to identify these targets and </w:t>
      </w:r>
      <w:r w:rsidR="00D95401">
        <w:t>G</w:t>
      </w:r>
      <w:r w:rsidR="007E7B0E">
        <w:t>ro’s</w:t>
      </w:r>
      <w:r w:rsidR="00D95401">
        <w:t xml:space="preserve"> participatory roles with</w:t>
      </w:r>
      <w:r>
        <w:t xml:space="preserve"> high confidence. </w:t>
      </w:r>
    </w:p>
    <w:p w14:paraId="71767949" w14:textId="0445950D" w:rsidR="00D17E0A" w:rsidRDefault="00D17E0A" w:rsidP="00D17E0A">
      <w:pPr>
        <w:spacing w:line="480" w:lineRule="auto"/>
        <w:ind w:firstLine="720"/>
      </w:pPr>
      <w:r>
        <w:t>Although Gro is ubiquitously expressed, it is not simply a passive component of the transcriptional machinery. For example, its function can be actively regulated in response to informational signals arising outside of the cell, through, for example, the action of the Ras/MAPK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w:t>
      </w:r>
      <w:r w:rsidR="007E7B0E">
        <w:t xml:space="preserve"> </w:t>
      </w:r>
      <w:r w:rsidR="00961BD5">
        <w:fldChar w:fldCharType="begin"/>
      </w:r>
      <w:r w:rsidR="00961BD5">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961BD5">
        <w:fldChar w:fldCharType="separate"/>
      </w:r>
      <w:r w:rsidR="00961BD5">
        <w:rPr>
          <w:noProof/>
        </w:rPr>
        <w:t>(Turki-Judeh and Courey, 2012b)</w:t>
      </w:r>
      <w:r w:rsidR="00961BD5">
        <w:fldChar w:fldCharType="end"/>
      </w:r>
      <w:r>
        <w:t xml:space="preserve">. </w:t>
      </w:r>
    </w:p>
    <w:p w14:paraId="6917DF33" w14:textId="18DD4294" w:rsidR="00D17E0A" w:rsidRDefault="00D17E0A" w:rsidP="00D17E0A">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53DAA721" w14:textId="5A260B0B" w:rsidR="00D17E0A" w:rsidRDefault="00D17E0A" w:rsidP="00D17E0A">
      <w:pPr>
        <w:spacing w:line="480" w:lineRule="auto"/>
        <w:ind w:firstLine="720"/>
      </w:pPr>
      <w:r>
        <w:t xml:space="preserve">Gro tetramerizes and perhaps forms higher order oligomers </w:t>
      </w:r>
      <w:r>
        <w:rPr>
          <w:i/>
        </w:rPr>
        <w:t xml:space="preserve">in vitro. </w:t>
      </w:r>
      <w:r>
        <w:t>This together with the observations that Gro is required for long-range repression and that it binds core histones has led to the suggestion that Gro-mediated repression may involve spreading along chroma</w:t>
      </w:r>
      <w:r w:rsidR="00D95401">
        <w:t>t</w:t>
      </w:r>
      <w:r>
        <w:t xml:space="preserve">in. Indeed, in some contexts Gro oligomerization is necessary for repression </w:t>
      </w:r>
      <w:r>
        <w:rPr>
          <w:i/>
        </w:rPr>
        <w:t xml:space="preserve">in vitro </w:t>
      </w:r>
      <w:r w:rsidR="00961BD5">
        <w:fldChar w:fldCharType="begin"/>
      </w:r>
      <w:r w:rsidR="00961BD5">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rsidR="00961BD5">
        <w:fldChar w:fldCharType="separate"/>
      </w:r>
      <w:r w:rsidR="00961BD5">
        <w:rPr>
          <w:noProof/>
        </w:rPr>
        <w:t>(Chen et al., 1998)</w:t>
      </w:r>
      <w:r w:rsidR="00961BD5">
        <w:fldChar w:fldCharType="end"/>
      </w:r>
      <w:r>
        <w:t xml:space="preserve"> and </w:t>
      </w:r>
      <w:r>
        <w:rPr>
          <w:i/>
        </w:rPr>
        <w:t xml:space="preserve">in vivo </w:t>
      </w:r>
      <w:r w:rsidR="00961BD5">
        <w:fldChar w:fldCharType="begin"/>
      </w:r>
      <w:r w:rsidR="00961BD5">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rsidR="00961BD5">
        <w:fldChar w:fldCharType="separate"/>
      </w:r>
      <w:r w:rsidR="00961BD5">
        <w:rPr>
          <w:noProof/>
        </w:rPr>
        <w:t>(Song et al., 2004)</w:t>
      </w:r>
      <w:r w:rsidR="00961BD5">
        <w:fldChar w:fldCharType="end"/>
      </w:r>
      <w:r>
        <w:t xml:space="preserve">. However, it does not appear to be a universal requirement for </w:t>
      </w:r>
      <w:r>
        <w:lastRenderedPageBreak/>
        <w:t xml:space="preserve">repressive activity in all developmental contexts </w:t>
      </w:r>
      <w:r w:rsidR="00961BD5">
        <w:fldChar w:fldCharType="begin"/>
      </w:r>
      <w:r w:rsidR="00961BD5">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rsidR="00961BD5">
        <w:fldChar w:fldCharType="separate"/>
      </w:r>
      <w:r w:rsidR="00961BD5">
        <w:rPr>
          <w:noProof/>
        </w:rPr>
        <w:t>(Jennings et al., 2007)</w:t>
      </w:r>
      <w:r w:rsidR="00961BD5">
        <w:fldChar w:fldCharType="end"/>
      </w:r>
      <w:r>
        <w:t xml:space="preserve">. Evidence from ChIP-PCR experiments suggests Gro spreads over potentially long stretches of chromatin presumably through its ability to self-associate </w:t>
      </w:r>
      <w:r w:rsidR="00961BD5">
        <w:fldChar w:fldCharType="begin"/>
      </w:r>
      <w:r w:rsidR="00961BD5">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rsidR="00961BD5">
        <w:fldChar w:fldCharType="separate"/>
      </w:r>
      <w:r w:rsidR="00961BD5">
        <w:rPr>
          <w:noProof/>
        </w:rPr>
        <w:t>(Winkler et al., 2010)</w:t>
      </w:r>
      <w:r w:rsidR="00961BD5">
        <w:fldChar w:fldCharType="end"/>
      </w:r>
      <w:del w:id="56" w:author="Michael Chambers" w:date="2015-11-17T00:33:00Z">
        <w:r w:rsidR="00D95401" w:rsidDel="000835DE">
          <w:delText xml:space="preserve"> </w:delText>
        </w:r>
      </w:del>
      <w:r w:rsidR="00961BD5">
        <w:fldChar w:fldCharType="begin"/>
      </w:r>
      <w:r w:rsidR="00961BD5">
        <w:instrText xml:space="preserve"> ADDIN EN.CITE &lt;EndNote&gt;&lt;Cite&gt;&lt;Author&gt;Martinez&lt;/Author&gt;&lt;Year&gt;2008&lt;/Year&gt;&lt;RecNum&gt;2287&lt;/RecNum&gt;&lt;DisplayText&gt;(Martinez and Arnosti, 2008)&lt;/DisplayText&gt;&lt;record&gt;&lt;rec-number&gt;2287&lt;/rec-number&gt;&lt;foreign-keys&gt;&lt;key app="EN" db-id="txpdr0vslpwzage5afxvdv2xds5vfp9zsafw" timestamp="1435089952"&gt;2287&lt;/key&gt;&lt;/foreign-keys&gt;&lt;ref-type name="Journal Article"&gt;17&lt;/ref-type&gt;&lt;contributors&gt;&lt;authors&gt;&lt;author&gt;Martinez, C A&lt;/author&gt;&lt;author&gt;Arnosti, D N&lt;/author&gt;&lt;/authors&gt;&lt;/contributors&gt;&lt;titles&gt;&lt;title&gt;Spreading of a Corepressor Linked to Action of Long-Range Repressor Hairy&lt;/title&gt;&lt;secondary-title&gt;Molecular and Cellular Biology&lt;/secondary-title&gt;&lt;/titles&gt;&lt;periodical&gt;&lt;full-title&gt;Molecular and Cellular Biology&lt;/full-title&gt;&lt;/periodical&gt;&lt;pages&gt;2792-2802&lt;/pages&gt;&lt;volume&gt;28&lt;/volume&gt;&lt;number&gt;8&lt;/number&gt;&lt;dates&gt;&lt;year&gt;2008&lt;/year&gt;&lt;pub-dates&gt;&lt;date&gt;Apr 26&lt;/date&gt;&lt;/pub-dates&gt;&lt;/dates&gt;&lt;label&gt;r09764&lt;/label&gt;&lt;urls&gt;&lt;related-urls&gt;&lt;url&gt;http://mcb.asm.org/cgi/doi/10.1128/MCB.01203-07&lt;/url&gt;&lt;/related-urls&gt;&lt;pdf-urls&gt;&lt;url&gt;file://localhost/Users/mike/Documents/Papers2/Articles/2008/Martinez/Martinez-2008-Molecular%20and%20Cellular%20Biology-Spreading%20of%20a%20Corepressor%20Linked%20to%20Action%20of%20Long-Range%20Repressor%20Hairy.pdf&lt;/url&gt;&lt;/pdf-urls&gt;&lt;/urls&gt;&lt;custom3&gt;papers2://publication/uuid/A11E75C1-CA3F-4EC8-9719-CCB8D54CD99C&lt;/custom3&gt;&lt;electronic-resource-num&gt;10.1128/MCB.01203-07&lt;/electronic-resource-num&gt;&lt;language&gt;English&lt;/language&gt;&lt;/record&gt;&lt;/Cite&gt;&lt;/EndNote&gt;</w:instrText>
      </w:r>
      <w:r w:rsidR="00961BD5">
        <w:fldChar w:fldCharType="separate"/>
      </w:r>
      <w:r w:rsidR="00961BD5">
        <w:rPr>
          <w:noProof/>
        </w:rPr>
        <w:t>(Martinez and Arnosti, 2008)</w:t>
      </w:r>
      <w:r w:rsidR="00961BD5">
        <w:fldChar w:fldCharType="end"/>
      </w:r>
      <w:r>
        <w:t xml:space="preserve">, </w:t>
      </w:r>
      <w:r w:rsidR="00A822D7">
        <w:t>al</w:t>
      </w:r>
      <w:r>
        <w:t>though these studies are limited by the resolution of the ChIP-PCR analysis. More recent Gro ChIP-seq data obtained from two Drosophila cell lines (S2 and Kc167)</w:t>
      </w:r>
      <w:del w:id="57" w:author="Michael Chambers" w:date="2015-11-17T00:33:00Z">
        <w:r w:rsidDel="000835DE">
          <w:delText xml:space="preserve"> </w:delText>
        </w:r>
      </w:del>
      <w:r w:rsidR="00961BD5">
        <w:fldChar w:fldCharType="begin"/>
      </w:r>
      <w:r w:rsidR="00961BD5">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rsidR="00961BD5">
        <w:fldChar w:fldCharType="separate"/>
      </w:r>
      <w:r w:rsidR="00961BD5">
        <w:rPr>
          <w:noProof/>
        </w:rPr>
        <w:t>(Kaul et al., 2014)</w:t>
      </w:r>
      <w:r w:rsidR="00961BD5">
        <w:fldChar w:fldCharType="end"/>
      </w:r>
      <w:r>
        <w:t xml:space="preserve"> indicate that binding is primarily localized to discrete peaks in those cell lines. However, it is unclear to what degree that binding pattern extends to </w:t>
      </w:r>
      <w:ins w:id="58" w:author="Albert Courey" w:date="2015-11-16T14:59:00Z">
        <w:r w:rsidR="000935F4">
          <w:t xml:space="preserve">developing </w:t>
        </w:r>
      </w:ins>
      <w:r>
        <w:t xml:space="preserve">embryos. Genome-wide analysis of binding patterns in embryos presented in this thesis has enabled </w:t>
      </w:r>
      <w:r w:rsidR="00A9490B">
        <w:t>us to</w:t>
      </w:r>
      <w:r>
        <w:t xml:space="preserve"> thoroughly investigate the requirement for spreading in Gro-mediated repression.</w:t>
      </w:r>
      <w:r w:rsidR="00A45A2F">
        <w:t xml:space="preserve"> We find tha</w:t>
      </w:r>
      <w:r w:rsidR="002E790E">
        <w:t>t</w:t>
      </w:r>
      <w:r w:rsidR="00DD49C1">
        <w:t xml:space="preserve"> while Groucho is capable of spreading over long regions of chromatin,</w:t>
      </w:r>
      <w:r w:rsidR="002E790E">
        <w:t xml:space="preserve"> this spreading appears to be an uncommon </w:t>
      </w:r>
      <w:r w:rsidR="00DD49C1">
        <w:t xml:space="preserve">feature of repression, with the majority of Groucho binding occurring in discreet peaks </w:t>
      </w:r>
      <w:r w:rsidR="002E790E">
        <w:t xml:space="preserve">characteristic of </w:t>
      </w:r>
      <w:r w:rsidR="00DD49C1">
        <w:t xml:space="preserve">association with site-specific transcription factors. However, these discrete peaks often cluster over longer stretches of chromatin, </w:t>
      </w:r>
      <w:r w:rsidR="002E790E">
        <w:t xml:space="preserve">potentially </w:t>
      </w:r>
      <w:r w:rsidR="00DD49C1">
        <w:t>indicative</w:t>
      </w:r>
      <w:r w:rsidR="00CA652A">
        <w:t xml:space="preserve"> of looped </w:t>
      </w:r>
      <w:del w:id="59" w:author="Michael Chambers" w:date="2015-11-17T00:34:00Z">
        <w:r w:rsidR="00CA652A" w:rsidDel="000835DE">
          <w:delText xml:space="preserve">interactions, </w:delText>
        </w:r>
      </w:del>
      <w:r w:rsidR="002E790E">
        <w:t xml:space="preserve">or </w:t>
      </w:r>
      <w:r w:rsidR="00CA652A">
        <w:t>a similar topological rearrangement</w:t>
      </w:r>
      <w:del w:id="60" w:author="Michael Chambers" w:date="2015-11-17T00:34:00Z">
        <w:r w:rsidR="00CA652A" w:rsidDel="000835DE">
          <w:delText>,</w:delText>
        </w:r>
      </w:del>
      <w:r w:rsidR="002E790E">
        <w:t xml:space="preserve"> between distant regions of chromatin.</w:t>
      </w:r>
      <w:r w:rsidR="00172568">
        <w:t xml:space="preserve"> </w:t>
      </w:r>
    </w:p>
    <w:p w14:paraId="064A83A5" w14:textId="485EAAE2" w:rsidR="00D17E0A" w:rsidRDefault="00D17E0A" w:rsidP="00D17E0A">
      <w:pPr>
        <w:spacing w:line="480" w:lineRule="auto"/>
        <w:ind w:firstLine="720"/>
      </w:pPr>
      <w:r>
        <w:t xml:space="preserve">The accurate assignment of a </w:t>
      </w:r>
      <w:r w:rsidR="00CA652A">
        <w:t xml:space="preserve">regulatory region, or even an individual </w:t>
      </w:r>
      <w:r>
        <w:t>binding region detected by ChIP-seq</w:t>
      </w:r>
      <w:r w:rsidR="00CA652A">
        <w:t>,</w:t>
      </w:r>
      <w:r>
        <w:t xml:space="preserve"> to a specific regulatory target (or targets) is a long standing problem in the useful interpretation of ChIP-seq studies </w:t>
      </w:r>
      <w:r w:rsidR="00961BD5">
        <w:fldChar w:fldCharType="begin"/>
      </w:r>
      <w:r w:rsidR="00961BD5">
        <w:instrText xml:space="preserve"> ADDIN EN.CITE &lt;EndNote&gt;&lt;Cite&gt;&lt;Author&gt;Sikora-Wohlfeld&lt;/Author&gt;&lt;Year&gt;2013&lt;/Year&gt;&lt;RecNum&gt;2377&lt;/RecNum&gt;&lt;DisplayText&gt;(Sikora-Wohlfeld et al., 2013)&lt;/DisplayText&gt;&lt;record&gt;&lt;rec-number&gt;2377&lt;/rec-number&gt;&lt;foreign-keys&gt;&lt;key app="EN" db-id="txpdr0vslpwzage5afxvdv2xds5vfp9zsafw" timestamp="1435089952"&gt;2377&lt;/key&gt;&lt;/foreign-keys&gt;&lt;ref-type name="Journal Article"&gt;17&lt;/ref-type&gt;&lt;contributors&gt;&lt;authors&gt;&lt;author&gt;Sikora-Wohlfeld, Weronika&lt;/author&gt;&lt;author&gt;Ackermann, Marit&lt;/author&gt;&lt;author&gt;Christodoulou, Eleni G&lt;/author&gt;&lt;author&gt;Singaravelu, Kalaimathy&lt;/author&gt;&lt;author&gt;Beyer, Andreas&lt;/author&gt;&lt;/authors&gt;&lt;secondary-authors&gt;&lt;author&gt;Ovcharenko, Ivan&lt;/author&gt;&lt;/secondary-authors&gt;&lt;/contributors&gt;&lt;titles&gt;&lt;title&gt;Assessing Computational Methods for Transcription Factor Target Gene Identification Based on ChIP-seq Data&lt;/title&gt;&lt;secondary-title&gt;PLoS Computational Biology&lt;/secondary-title&gt;&lt;/titles&gt;&lt;periodical&gt;&lt;full-title&gt;PLoS Computational Biology&lt;/full-title&gt;&lt;/periodical&gt;&lt;pages&gt;e1003342&lt;/pages&gt;&lt;volume&gt;9&lt;/volume&gt;&lt;number&gt;11&lt;/number&gt;&lt;dates&gt;&lt;year&gt;2013&lt;/year&gt;&lt;pub-dates&gt;&lt;date&gt;Nov 21&lt;/date&gt;&lt;/pub-dates&gt;&lt;/dates&gt;&lt;label&gt;r09804&lt;/label&gt;&lt;urls&gt;&lt;related-urls&gt;&lt;url&gt;http://dx.plos.org/10.1371/journal.pcbi.1003342.s020&lt;/url&gt;&lt;/related-urls&gt;&lt;pdf-urls&gt;&lt;url&gt;file://localhost/Users/mike/Documents/Papers2/Articles/2013/Sikora-Wohlfeld/Sikora-Wohlfeld-2013-PLoS%20Comput%20Biol-Assessing%20Computational%20Methods%20for%20Transcription%20Factor%20Target%20Gene%20Identification%20Based%20on%20ChIP-seq%20Data.pdf&lt;/url&gt;&lt;/pdf-urls&gt;&lt;/urls&gt;&lt;custom3&gt;papers2://publication/uuid/0C1DAFF0-D152-4DBB-A269-0580C4D308C6&lt;/custom3&gt;&lt;electronic-resource-num&gt;10.1371/journal.pcbi.1003342.s020&lt;/electronic-resource-num&gt;&lt;language&gt;English&lt;/language&gt;&lt;/record&gt;&lt;/Cite&gt;&lt;/EndNote&gt;</w:instrText>
      </w:r>
      <w:r w:rsidR="00961BD5">
        <w:fldChar w:fldCharType="separate"/>
      </w:r>
      <w:r w:rsidR="00961BD5">
        <w:rPr>
          <w:noProof/>
        </w:rPr>
        <w:t>(Sikora-Wohlfeld et al., 2013)</w:t>
      </w:r>
      <w:r w:rsidR="00961BD5">
        <w:fldChar w:fldCharType="end"/>
      </w:r>
      <w:ins w:id="61" w:author="Michael Chambers" w:date="2015-11-17T00:34:00Z">
        <w:r w:rsidR="000835DE">
          <w:t>. Th</w:t>
        </w:r>
      </w:ins>
      <w:del w:id="62" w:author="Michael Chambers" w:date="2015-11-17T00:34:00Z">
        <w:r w:rsidDel="000835DE">
          <w:delText>; th</w:delText>
        </w:r>
      </w:del>
      <w:r>
        <w:t xml:space="preserve">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w:t>
      </w:r>
      <w:r>
        <w:lastRenderedPageBreak/>
        <w:t xml:space="preserve">transcriptome measurements in systems perturbed for said factor </w:t>
      </w:r>
      <w:r w:rsidR="00961BD5">
        <w:fldChar w:fldCharType="begin"/>
      </w:r>
      <w:r w:rsidR="00961BD5">
        <w:instrText xml:space="preserve"> ADDIN EN.CITE &lt;EndNote&gt;&lt;Cite&gt;&lt;Author&gt;Dolinski&lt;/Author&gt;&lt;Year&gt;2015&lt;/Year&gt;&lt;RecNum&gt;3045&lt;/RecNum&gt;&lt;DisplayText&gt;(Dolinski and Troyanskaya, 2015)&lt;/DisplayText&gt;&lt;record&gt;&lt;rec-number&gt;3045&lt;/rec-number&gt;&lt;foreign-keys&gt;&lt;key app="EN" db-id="txpdr0vslpwzage5afxvdv2xds5vfp9zsafw" timestamp="1440019999"&gt;3045&lt;/key&gt;&lt;/foreign-keys&gt;&lt;ref-type name="Journal Article"&gt;17&lt;/ref-type&gt;&lt;contributors&gt;&lt;authors&gt;&lt;author&gt;Dolinski, K.&lt;/author&gt;&lt;author&gt;Troyanskaya, O. G.&lt;/author&gt;&lt;/authors&gt;&lt;/contributors&gt;&lt;auth-address&gt;Lewis-Sigler Institute for Integrative Genomics, Princeton University, Princeton, NJ 08540 dolinski@princeton.edu ogt@genomics.princeton.edu.&amp;#xD;Lewis-Sigler Institute for Integrative Genomics, Princeton University, Princeton, NJ 08540 Department of Computer Science, Princeton University, Princeton, NJ 08540 Simons Center for Data Analysis, Simons Foundation, New York, NY 10010 dolinski@princeton.edu ogt@genomics.princeton.edu.&lt;/auth-address&gt;&lt;titles&gt;&lt;title&gt;Implications of Big Data for cell biology&lt;/title&gt;&lt;secondary-title&gt;Mol Biol Cell&lt;/secondary-title&gt;&lt;/titles&gt;&lt;periodical&gt;&lt;full-title&gt;Mol Biol Cell&lt;/full-title&gt;&lt;/periodical&gt;&lt;pages&gt;2575-8&lt;/pages&gt;&lt;volume&gt;26&lt;/volume&gt;&lt;number&gt;14&lt;/number&gt;&lt;dates&gt;&lt;year&gt;2015&lt;/year&gt;&lt;pub-dates&gt;&lt;date&gt;Jul 15&lt;/date&gt;&lt;/pub-dates&gt;&lt;/dates&gt;&lt;isbn&gt;1939-4586 (Electronic)&amp;#xD;1059-1524 (Linking)&lt;/isbn&gt;&lt;accession-num&gt;26174066&lt;/accession-num&gt;&lt;urls&gt;&lt;related-urls&gt;&lt;url&gt;http://www.ncbi.nlm.nih.gov/pubmed/26174066&lt;/url&gt;&lt;/related-urls&gt;&lt;/urls&gt;&lt;custom2&gt;4501356&lt;/custom2&gt;&lt;electronic-resource-num&gt;10.1091/mbc.E13-12-0756&lt;/electronic-resource-num&gt;&lt;/record&gt;&lt;/Cite&gt;&lt;/EndNote&gt;</w:instrText>
      </w:r>
      <w:r w:rsidR="00961BD5">
        <w:fldChar w:fldCharType="separate"/>
      </w:r>
      <w:r w:rsidR="00961BD5">
        <w:rPr>
          <w:noProof/>
        </w:rPr>
        <w:t>(Dolinski and Troyanskaya, 2015)</w:t>
      </w:r>
      <w:r w:rsidR="00961BD5">
        <w:fldChar w:fldCharType="end"/>
      </w:r>
      <w:r>
        <w:t xml:space="preserve">. To this end, we have employed RNA-seq to examine the effect of Gro-knockdown and Gro-overexpression on the transcriptome measurements at timepoints matching those used in the ChIP-seq analysis. When combined with the ChIP-seq binding profile data, this has allowed </w:t>
      </w:r>
      <w:r w:rsidR="00CA652A">
        <w:t>the</w:t>
      </w:r>
      <w:r>
        <w:t xml:space="preserve"> </w:t>
      </w:r>
      <w:r w:rsidR="00CA652A">
        <w:t>definition of</w:t>
      </w:r>
      <w:r>
        <w:t xml:space="preserve"> a high-confidence set of Gro target genes </w:t>
      </w:r>
      <w:r w:rsidR="00CA652A">
        <w:t>across developmental stages</w:t>
      </w:r>
      <w:r>
        <w:t xml:space="preserve">, thus enabling </w:t>
      </w:r>
      <w:r w:rsidR="00CA652A">
        <w:t>a more</w:t>
      </w:r>
      <w:r>
        <w:t xml:space="preserve"> thorough characteriz</w:t>
      </w:r>
      <w:r w:rsidR="00CA652A">
        <w:t>ation of</w:t>
      </w:r>
      <w:r>
        <w:t xml:space="preserve"> the role of Gro during early </w:t>
      </w:r>
      <w:r w:rsidR="00CA652A">
        <w:t>development and a significant refinement of the factor’s</w:t>
      </w:r>
      <w:r>
        <w:t xml:space="preserve"> influence on the developmentally-regulated gene network.</w:t>
      </w:r>
      <w:r w:rsidR="009A457A">
        <w:t xml:space="preserve"> The analysis to be presented here shows that</w:t>
      </w:r>
      <w:r w:rsidR="00DD49C1">
        <w:t xml:space="preserve"> Groucho targets are enriched for </w:t>
      </w:r>
      <w:r w:rsidR="00CA652A">
        <w:t xml:space="preserve">numerous </w:t>
      </w:r>
      <w:r w:rsidR="00DD49C1">
        <w:t>transcription factors, confirming its role as a factor</w:t>
      </w:r>
      <w:r w:rsidR="00667FCE">
        <w:t xml:space="preserve"> near the top of the regulatory hierarchy</w:t>
      </w:r>
      <w:r w:rsidR="00DD49C1">
        <w:t xml:space="preserve"> in the establishment of </w:t>
      </w:r>
      <w:r w:rsidR="00997ED9">
        <w:t>developmental</w:t>
      </w:r>
      <w:r w:rsidR="00DD49C1">
        <w:t xml:space="preserve"> fate.</w:t>
      </w:r>
    </w:p>
    <w:p w14:paraId="118F07D8" w14:textId="77777777" w:rsidR="00BC2982" w:rsidRDefault="00BC2982" w:rsidP="00DF7C23">
      <w:pPr>
        <w:spacing w:line="480" w:lineRule="auto"/>
      </w:pPr>
    </w:p>
    <w:p w14:paraId="1509D175" w14:textId="77777777" w:rsidR="000835DE" w:rsidRDefault="000835DE">
      <w:pPr>
        <w:rPr>
          <w:ins w:id="63" w:author="Michael Chambers" w:date="2015-11-17T00:37:00Z"/>
          <w:rFonts w:asciiTheme="majorHAnsi" w:eastAsiaTheme="majorEastAsia" w:hAnsiTheme="majorHAnsi" w:cstheme="majorBidi"/>
          <w:b/>
          <w:bCs/>
          <w:color w:val="4F81BD" w:themeColor="accent1"/>
          <w:sz w:val="32"/>
          <w:szCs w:val="32"/>
        </w:rPr>
      </w:pPr>
      <w:ins w:id="64" w:author="Michael Chambers" w:date="2015-11-17T00:37:00Z">
        <w:r>
          <w:br w:type="page"/>
        </w:r>
      </w:ins>
    </w:p>
    <w:p w14:paraId="21590673" w14:textId="47940828" w:rsidR="00FF5970" w:rsidRPr="0010426B" w:rsidRDefault="00FF5970">
      <w:pPr>
        <w:pStyle w:val="BodyText"/>
        <w:pPrChange w:id="65" w:author="Michael Chambers" w:date="2015-11-17T00:37:00Z">
          <w:pPr>
            <w:pStyle w:val="Heading2"/>
            <w:spacing w:line="480" w:lineRule="auto"/>
          </w:pPr>
        </w:pPrChange>
      </w:pPr>
      <w:r w:rsidRPr="000835DE">
        <w:rPr>
          <w:b/>
          <w:rPrChange w:id="66" w:author="Michael Chambers" w:date="2015-11-17T00:37:00Z">
            <w:rPr/>
          </w:rPrChange>
        </w:rPr>
        <w:lastRenderedPageBreak/>
        <w:t>Materials &amp; Methods</w:t>
      </w:r>
    </w:p>
    <w:p w14:paraId="6D34C5D1" w14:textId="4B9FC550" w:rsidR="00675ED8" w:rsidRDefault="00675ED8" w:rsidP="003C0EDF">
      <w:pPr>
        <w:pStyle w:val="ListParagraph"/>
        <w:numPr>
          <w:ilvl w:val="0"/>
          <w:numId w:val="3"/>
        </w:numPr>
        <w:spacing w:line="480" w:lineRule="auto"/>
        <w:ind w:left="360"/>
        <w:rPr>
          <w:i/>
        </w:rPr>
      </w:pPr>
      <w:r>
        <w:rPr>
          <w:i/>
        </w:rPr>
        <w:t xml:space="preserve">Fly </w:t>
      </w:r>
      <w:r w:rsidR="006D5825">
        <w:rPr>
          <w:i/>
        </w:rPr>
        <w:t>strains</w:t>
      </w:r>
    </w:p>
    <w:p w14:paraId="3A52942C" w14:textId="114A79AB" w:rsidR="00034394" w:rsidRPr="00F028ED" w:rsidRDefault="00141D2B" w:rsidP="00D67447">
      <w:pPr>
        <w:spacing w:line="480" w:lineRule="auto"/>
        <w:ind w:firstLine="360"/>
      </w:pPr>
      <w:r>
        <w:t xml:space="preserve">Flies were maintained on standard medium at 25˚C. </w:t>
      </w:r>
      <w:r w:rsidR="00ED673B">
        <w:t>UAS-</w:t>
      </w:r>
      <w:r w:rsidR="00ED673B" w:rsidRPr="00D67447">
        <w:rPr>
          <w:i/>
        </w:rPr>
        <w:t>Gro</w:t>
      </w:r>
      <w:r w:rsidR="00ED673B">
        <w:t xml:space="preserve"> and UAS-</w:t>
      </w:r>
      <w:r w:rsidR="00ED673B" w:rsidRPr="00D67447">
        <w:rPr>
          <w:i/>
        </w:rPr>
        <w:t>GroΔGP</w:t>
      </w:r>
      <w:r w:rsidR="00ED673B">
        <w:t xml:space="preserve"> </w:t>
      </w:r>
      <w:r w:rsidR="00CB0087">
        <w:t>transgenic</w:t>
      </w:r>
      <w:r>
        <w:t xml:space="preserve"> flies were described previously </w:t>
      </w:r>
      <w:r w:rsidR="00961BD5">
        <w:fldChar w:fldCharType="begin"/>
      </w:r>
      <w:r w:rsidR="00961BD5">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961BD5">
        <w:fldChar w:fldCharType="separate"/>
      </w:r>
      <w:r w:rsidR="00961BD5">
        <w:rPr>
          <w:noProof/>
        </w:rPr>
        <w:t>(Turki-Judeh and Courey, 2012b)</w:t>
      </w:r>
      <w:r w:rsidR="00961BD5">
        <w:fldChar w:fldCharType="end"/>
      </w:r>
      <w:r>
        <w:t>. The UAS-Gro</w:t>
      </w:r>
      <w:r w:rsidRPr="00D67447">
        <w:t>ΔGP</w:t>
      </w:r>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sidR="00F52206">
        <w:rPr>
          <w:i/>
        </w:rPr>
        <w:t xml:space="preserve"> </w:t>
      </w:r>
      <w:r w:rsidR="00961BD5">
        <w:fldChar w:fldCharType="begin"/>
      </w:r>
      <w:r w:rsidR="00961BD5">
        <w:instrText xml:space="preserve"> ADDIN EN.CITE &lt;EndNote&gt;&lt;Cite&gt;&lt;Author&gt;Nie&lt;/Author&gt;&lt;Year&gt;2009&lt;/Year&gt;&lt;RecNum&gt;2369&lt;/RecNum&gt;&lt;DisplayText&gt;(Nie et al., 2009)&lt;/DisplayText&gt;&lt;record&gt;&lt;rec-number&gt;2369&lt;/rec-number&gt;&lt;foreign-keys&gt;&lt;key app="EN" db-id="txpdr0vslpwzage5afxvdv2xds5vfp9zsafw" timestamp="1435089952"&gt;2369&lt;/key&gt;&lt;/foreign-keys&gt;&lt;ref-type name="Journal Article"&gt;17&lt;/ref-type&gt;&lt;contributors&gt;&lt;authors&gt;&lt;author&gt;Nie, Minghua&lt;/author&gt;&lt;author&gt;Xie, Yongming&lt;/author&gt;&lt;author&gt;Loo, Joseph A&lt;/author&gt;&lt;author&gt;Courey, Albert J&lt;/author&gt;&lt;/authors&gt;&lt;secondary-authors&gt;&lt;author&gt;Holm, Magnus&lt;/author&gt;&lt;/secondary-authors&gt;&lt;/contributors&gt;&lt;titles&gt;&lt;title&gt;Genetic and Proteomic Evidence for Roles of Drosophila SUMO in Cell Cycle Control, Ras Signaling, and Early Pattern Formation&lt;/title&gt;&lt;secondary-title&gt;PLoS ONE&lt;/secondary-title&gt;&lt;/titles&gt;&lt;periodical&gt;&lt;full-title&gt;PLoS ONE&lt;/full-title&gt;&lt;/periodical&gt;&lt;pages&gt;e5905&lt;/pages&gt;&lt;volume&gt;4&lt;/volume&gt;&lt;number&gt;6&lt;/number&gt;&lt;dates&gt;&lt;year&gt;2009&lt;/year&gt;&lt;pub-dates&gt;&lt;date&gt;Jul 16&lt;/date&gt;&lt;/pub-dates&gt;&lt;/dates&gt;&lt;label&gt;r09796&lt;/label&gt;&lt;urls&gt;&lt;related-urls&gt;&lt;url&gt;http://dx.plos.org/10.1371/journal.pone.0005905.s012&lt;/url&gt;&lt;/related-urls&gt;&lt;pdf-urls&gt;&lt;url&gt;file://localhost/Users/mike/Documents/Papers2/Articles/2009/Nie/Nie-2009-PLoS%20ONE-Genetic%20and%20Proteomic%20Evidence%20for%20Roles%20of%20Drosophila%20SUMO%20in%20Cell%20Cycle%20Control%20Ras%20Signaling%20and%20Early%20Pattern%20Formation.pdf&lt;/url&gt;&lt;/pdf-urls&gt;&lt;/urls&gt;&lt;custom3&gt;papers2://publication/uuid/556B23F0-2016-48AF-8AAB-A6714BA242B8&lt;/custom3&gt;&lt;electronic-resource-num&gt;10.1371/journal.pone.0005905.s012&lt;/electronic-resource-num&gt;&lt;language&gt;English&lt;/language&gt;&lt;/record&gt;&lt;/Cite&gt;&lt;/EndNote&gt;</w:instrText>
      </w:r>
      <w:r w:rsidR="00961BD5">
        <w:fldChar w:fldCharType="separate"/>
      </w:r>
      <w:r w:rsidR="00961BD5">
        <w:rPr>
          <w:noProof/>
        </w:rPr>
        <w:t>(Nie et al., 2009)</w:t>
      </w:r>
      <w:r w:rsidR="00961BD5">
        <w:fldChar w:fldCharType="end"/>
      </w:r>
      <w:r>
        <w:rPr>
          <w:i/>
        </w:rPr>
        <w:t>.</w:t>
      </w:r>
      <w:ins w:id="67" w:author="Michael Chambers" w:date="2015-11-16T16:50:00Z">
        <w:r w:rsidR="00F028ED">
          <w:rPr>
            <w:i/>
          </w:rPr>
          <w:t xml:space="preserve"> </w:t>
        </w:r>
      </w:ins>
      <w:ins w:id="68" w:author="Michael Chambers" w:date="2015-11-16T16:51:00Z">
        <w:r w:rsidR="00CF5BE2">
          <w:t xml:space="preserve">Control embryos for RNA-seq were obtained from crossing </w:t>
        </w:r>
      </w:ins>
      <w:ins w:id="69" w:author="Michael Chambers" w:date="2015-11-16T16:50:00Z">
        <w:r w:rsidR="00CF5BE2">
          <w:rPr>
            <w:i/>
          </w:rPr>
          <w:t>w</w:t>
        </w:r>
        <w:r w:rsidR="00CF5BE2">
          <w:rPr>
            <w:i/>
            <w:vertAlign w:val="superscript"/>
          </w:rPr>
          <w:t xml:space="preserve">1118 </w:t>
        </w:r>
        <w:r w:rsidR="00CF5BE2">
          <w:t xml:space="preserve">flies with this </w:t>
        </w:r>
        <w:r w:rsidR="00CF5BE2">
          <w:rPr>
            <w:i/>
          </w:rPr>
          <w:t xml:space="preserve">Mat-Gal4 </w:t>
        </w:r>
      </w:ins>
      <w:ins w:id="70" w:author="Michael Chambers" w:date="2015-11-16T16:52:00Z">
        <w:r w:rsidR="00CF5BE2">
          <w:t xml:space="preserve">driver. </w:t>
        </w:r>
      </w:ins>
      <w:del w:id="71" w:author="Michael Chambers" w:date="2015-11-16T16:52:00Z">
        <w:r w:rsidR="008C2E38" w:rsidDel="00CF5BE2">
          <w:rPr>
            <w:i/>
          </w:rPr>
          <w:delText xml:space="preserve"> </w:delText>
        </w:r>
      </w:del>
      <w:r w:rsidR="008C2E38">
        <w:t xml:space="preserve">Germ line clones of the </w:t>
      </w:r>
      <w:r w:rsidR="008C2E38">
        <w:rPr>
          <w:i/>
        </w:rPr>
        <w:t xml:space="preserve">gro </w:t>
      </w:r>
      <w:r w:rsidR="008C2E38">
        <w:t>mutant fly allele MB36 (a null allele) were used for Groucho loss-of-function studies</w:t>
      </w:r>
      <w:r>
        <w:t xml:space="preserve"> </w:t>
      </w:r>
      <w:r w:rsidR="00961BD5">
        <w:fldChar w:fldCharType="begin"/>
      </w:r>
      <w:r w:rsidR="00961BD5">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rsidR="00961BD5">
        <w:fldChar w:fldCharType="separate"/>
      </w:r>
      <w:r w:rsidR="00961BD5">
        <w:rPr>
          <w:noProof/>
        </w:rPr>
        <w:t>(Jennings et al., 2007)</w:t>
      </w:r>
      <w:r w:rsidR="00961BD5">
        <w:fldChar w:fldCharType="end"/>
      </w:r>
      <w:r w:rsidR="008C2E38">
        <w:t xml:space="preserve">.  These lines were generated using the standard dominant female sterile FLP/FRT protocol </w:t>
      </w:r>
      <w:r w:rsidR="00961BD5">
        <w:fldChar w:fldCharType="begin"/>
      </w:r>
      <w:r w:rsidR="00961BD5">
        <w:instrText xml:space="preserve"> ADDIN EN.CITE &lt;EndNote&gt;&lt;Cite&gt;&lt;Author&gt;Chou&lt;/Author&gt;&lt;Year&gt;1996&lt;/Year&gt;&lt;RecNum&gt;3178&lt;/RecNum&gt;&lt;DisplayText&gt;(Chou and Perrimon, 1996)&lt;/DisplayText&gt;&lt;record&gt;&lt;rec-number&gt;3178&lt;/rec-number&gt;&lt;foreign-keys&gt;&lt;key app="EN" db-id="txpdr0vslpwzage5afxvdv2xds5vfp9zsafw" timestamp="1447483963"&gt;3178&lt;/key&gt;&lt;/foreign-keys&gt;&lt;ref-type name="Journal Article"&gt;17&lt;/ref-type&gt;&lt;contributors&gt;&lt;authors&gt;&lt;author&gt;Chou, T. B.&lt;/author&gt;&lt;author&gt;Perrimon, N.&lt;/author&gt;&lt;/authors&gt;&lt;/contributors&gt;&lt;auth-address&gt;Department of Genetics, Howard Hughes Medical Institute, Harvard Medical School, Boston, Massachusetts 02115, USA.&lt;/auth-address&gt;&lt;titles&gt;&lt;title&gt;The autosomal FLP-DFS technique for generating germline mosaics in Drosophila melanogaster&lt;/title&gt;&lt;secondary-title&gt;Genetics&lt;/secondary-title&gt;&lt;/titles&gt;&lt;periodical&gt;&lt;full-title&gt;Genetics&lt;/full-title&gt;&lt;/periodical&gt;&lt;pages&gt;1673-9&lt;/pages&gt;&lt;volume&gt;144&lt;/volume&gt;&lt;number&gt;4&lt;/number&gt;&lt;keywords&gt;&lt;keyword&gt;Alleles&lt;/keyword&gt;&lt;keyword&gt;Animals&lt;/keyword&gt;&lt;keyword&gt;Drosophila melanogaster/*genetics&lt;/keyword&gt;&lt;keyword&gt;Female&lt;/keyword&gt;&lt;keyword&gt;Genes, Dominant&lt;/keyword&gt;&lt;keyword&gt;*Genes, Insect&lt;/keyword&gt;&lt;keyword&gt;*Genetic Techniques&lt;/keyword&gt;&lt;keyword&gt;*Germ-Line Mutation&lt;/keyword&gt;&lt;keyword&gt;Male&lt;/keyword&gt;&lt;/keywords&gt;&lt;dates&gt;&lt;year&gt;1996&lt;/year&gt;&lt;pub-dates&gt;&lt;date&gt;Dec&lt;/date&gt;&lt;/pub-dates&gt;&lt;/dates&gt;&lt;isbn&gt;0016-6731 (Print)&amp;#xD;0016-6731 (Linking)&lt;/isbn&gt;&lt;accession-num&gt;8978054&lt;/accession-num&gt;&lt;urls&gt;&lt;related-urls&gt;&lt;url&gt;http://www.ncbi.nlm.nih.gov/pubmed/8978054&lt;/url&gt;&lt;/related-urls&gt;&lt;/urls&gt;&lt;custom2&gt;PMC1207718&lt;/custom2&gt;&lt;/record&gt;&lt;/Cite&gt;&lt;/EndNote&gt;</w:instrText>
      </w:r>
      <w:r w:rsidR="00961BD5">
        <w:fldChar w:fldCharType="separate"/>
      </w:r>
      <w:r w:rsidR="00961BD5">
        <w:rPr>
          <w:noProof/>
        </w:rPr>
        <w:t>(Chou and Perrimon, 1996)</w:t>
      </w:r>
      <w:r w:rsidR="00961BD5">
        <w:fldChar w:fldCharType="end"/>
      </w:r>
      <w:r w:rsidR="008C2E38">
        <w:t>.</w:t>
      </w:r>
      <w:ins w:id="72" w:author="Michael Chambers" w:date="2015-11-16T16:49:00Z">
        <w:r w:rsidR="00F028ED">
          <w:t xml:space="preserve"> </w:t>
        </w:r>
      </w:ins>
    </w:p>
    <w:p w14:paraId="460BD640" w14:textId="77777777" w:rsidR="005B57AD" w:rsidRPr="00D67447" w:rsidRDefault="005B57AD" w:rsidP="00D67447">
      <w:pPr>
        <w:spacing w:line="480" w:lineRule="auto"/>
        <w:ind w:firstLine="360"/>
      </w:pPr>
    </w:p>
    <w:p w14:paraId="0CA9FCC3" w14:textId="77777777" w:rsidR="003C0EDF" w:rsidRDefault="003C0EDF" w:rsidP="003C0EDF">
      <w:pPr>
        <w:pStyle w:val="ListParagraph"/>
        <w:numPr>
          <w:ilvl w:val="0"/>
          <w:numId w:val="3"/>
        </w:numPr>
        <w:spacing w:line="480" w:lineRule="auto"/>
        <w:ind w:left="360"/>
        <w:rPr>
          <w:i/>
        </w:rPr>
      </w:pPr>
      <w:r>
        <w:rPr>
          <w:i/>
        </w:rPr>
        <w:t>Groucho chromatin immunoprecipation (ChIP) and sequencing</w:t>
      </w:r>
    </w:p>
    <w:p w14:paraId="4A378342" w14:textId="19847DDE" w:rsidR="00667FCE" w:rsidRPr="00D67447" w:rsidRDefault="00667FCE" w:rsidP="00D67447">
      <w:pPr>
        <w:spacing w:line="480" w:lineRule="auto"/>
        <w:ind w:firstLine="360"/>
      </w:pPr>
      <w:r w:rsidRPr="00D67447">
        <w:t>ChIP was carried out as described previously</w:t>
      </w:r>
      <w:r w:rsidR="00472DFD">
        <w:t xml:space="preserve"> </w:t>
      </w:r>
      <w:r w:rsidR="00961BD5">
        <w:fldChar w:fldCharType="begin"/>
      </w:r>
      <w:r w:rsidR="00961BD5">
        <w:instrText xml:space="preserve"> ADDIN EN.CITE &lt;EndNote&gt;&lt;Cite&gt;&lt;Author&gt;Bonn&lt;/Author&gt;&lt;Year&gt;2012&lt;/Year&gt;&lt;RecNum&gt;3179&lt;/RecNum&gt;&lt;DisplayText&gt;(Bonn et al., 2012)&lt;/DisplayText&gt;&lt;record&gt;&lt;rec-number&gt;3179&lt;/rec-number&gt;&lt;foreign-keys&gt;&lt;key app="EN" db-id="txpdr0vslpwzage5afxvdv2xds5vfp9zsafw" timestamp="1447545432"&gt;3179&lt;/key&gt;&lt;/foreign-keys&gt;&lt;ref-type name="Journal Article"&gt;17&lt;/ref-type&gt;&lt;contributors&gt;&lt;authors&gt;&lt;author&gt;Bonn, S.&lt;/author&gt;&lt;author&gt;Zinzen, R. P.&lt;/author&gt;&lt;author&gt;Perez-Gonzalez, A.&lt;/author&gt;&lt;author&gt;Riddell, A.&lt;/author&gt;&lt;author&gt;Gavin, A. C.&lt;/author&gt;&lt;author&gt;Furlong, E. E.&lt;/author&gt;&lt;/authors&gt;&lt;/contributors&gt;&lt;auth-address&gt;Genome Biology Unit, European Molecular Biology Laboratory, Heidelberg, Germany.&lt;/auth-address&gt;&lt;titles&gt;&lt;title&gt;Cell type-specific chromatin immunoprecipitation from multicellular complex samples using BiTS-ChIP&lt;/title&gt;&lt;secondary-title&gt;Nat Protoc&lt;/secondary-title&gt;&lt;/titles&gt;&lt;periodical&gt;&lt;full-title&gt;Nat Protoc&lt;/full-title&gt;&lt;/periodical&gt;&lt;pages&gt;978-94&lt;/pages&gt;&lt;volume&gt;7&lt;/volume&gt;&lt;number&gt;5&lt;/number&gt;&lt;keywords&gt;&lt;keyword&gt;Animals&lt;/keyword&gt;&lt;keyword&gt;Binding Sites&lt;/keyword&gt;&lt;keyword&gt;Chromatin Immunoprecipitation/*methods&lt;/keyword&gt;&lt;keyword&gt;DNA-Directed DNA Polymerase/chemistry/metabolism&lt;/keyword&gt;&lt;keyword&gt;Drosophila/*genetics&lt;/keyword&gt;&lt;keyword&gt;Enhancer Elements, Genetic&lt;/keyword&gt;&lt;keyword&gt;Flow Cytometry&lt;/keyword&gt;&lt;keyword&gt;Gene Expression Regulation&lt;/keyword&gt;&lt;keyword&gt;Gene Library&lt;/keyword&gt;&lt;keyword&gt;Genes, Reporter&lt;/keyword&gt;&lt;keyword&gt;Histones/chemistry/*metabolism&lt;/keyword&gt;&lt;keyword&gt;Sonication&lt;/keyword&gt;&lt;keyword&gt;Transcription Factors/chemistry/metabolism&lt;/keyword&gt;&lt;/keywords&gt;&lt;dates&gt;&lt;year&gt;2012&lt;/year&gt;&lt;pub-dates&gt;&lt;date&gt;May&lt;/date&gt;&lt;/pub-dates&gt;&lt;/dates&gt;&lt;isbn&gt;1750-2799 (Electronic)&amp;#xD;1750-2799 (Linking)&lt;/isbn&gt;&lt;accession-num&gt;22538849&lt;/accession-num&gt;&lt;urls&gt;&lt;related-urls&gt;&lt;url&gt;http://www.ncbi.nlm.nih.gov/pubmed/22538849&lt;/url&gt;&lt;/related-urls&gt;&lt;/urls&gt;&lt;electronic-resource-num&gt;10.1038/nprot.2012.049&lt;/electronic-resource-num&gt;&lt;/record&gt;&lt;/Cite&gt;&lt;/EndNote&gt;</w:instrText>
      </w:r>
      <w:r w:rsidR="00961BD5">
        <w:fldChar w:fldCharType="separate"/>
      </w:r>
      <w:r w:rsidR="00961BD5">
        <w:rPr>
          <w:noProof/>
        </w:rPr>
        <w:t>(Bonn et al., 2012)</w:t>
      </w:r>
      <w:r w:rsidR="00961BD5">
        <w:fldChar w:fldCharType="end"/>
      </w:r>
      <w:r w:rsidR="00472DFD">
        <w:t>.</w:t>
      </w:r>
      <w:r w:rsidRPr="00D67447">
        <w:t xml:space="preserve"> Staged embryos were collected from OregonR population cages and crosslinked with formaldehyde prior to sonication (Diagenode Bioruptor).  Immunoprecipitation was carried out using rabbit polyclonal antibodies raised against the Gro-GP domain GST fusion protein that had been affinity purified against the Halo-tagged GP domain. Libraries for multiplex sequencing were prepared using the Nugen Ovatoin Ultralow System V2 kit (catalog # 0344-32). </w:t>
      </w:r>
    </w:p>
    <w:p w14:paraId="5C5B4B7F" w14:textId="77777777" w:rsidR="00667FCE" w:rsidRPr="00D67447" w:rsidRDefault="00667FCE" w:rsidP="00D67447">
      <w:pPr>
        <w:spacing w:line="480" w:lineRule="auto"/>
        <w:rPr>
          <w:i/>
        </w:rPr>
      </w:pPr>
    </w:p>
    <w:p w14:paraId="70527C49" w14:textId="77777777" w:rsidR="003C0EDF" w:rsidRDefault="003C0EDF" w:rsidP="003C0EDF">
      <w:pPr>
        <w:pStyle w:val="ListParagraph"/>
        <w:numPr>
          <w:ilvl w:val="0"/>
          <w:numId w:val="3"/>
        </w:numPr>
        <w:spacing w:line="480" w:lineRule="auto"/>
        <w:ind w:left="360"/>
        <w:rPr>
          <w:i/>
        </w:rPr>
      </w:pPr>
      <w:r>
        <w:rPr>
          <w:i/>
        </w:rPr>
        <w:t>Groucho ChIP-seq data analysis</w:t>
      </w:r>
    </w:p>
    <w:p w14:paraId="2776E63F" w14:textId="297FB9AC" w:rsidR="003C0EDF" w:rsidRDefault="003C0EDF" w:rsidP="00D67447">
      <w:pPr>
        <w:pStyle w:val="ListParagraph"/>
        <w:spacing w:line="480" w:lineRule="auto"/>
        <w:ind w:left="0" w:firstLine="360"/>
      </w:pPr>
      <w:r>
        <w:lastRenderedPageBreak/>
        <w:t xml:space="preserve">Multiplexed libraries were sequenced on Illumina HiSeq 2000 sequencing platforms (High Throughput Sequencing Facility, Broad Stem Cell Research Center, UCLA). Reads were demultiplexed via custom scripts. Demultiplexed libraries were filtered for read quality and PCR duplicates. Alignment was performed against the Drosophila melanogaster genome (iGenomes BDGP 5.25 assembly) with Bowtie2 (v2.2.5) using the following parameters: </w:t>
      </w:r>
      <w:r>
        <w:rPr>
          <w:i/>
        </w:rPr>
        <w:t xml:space="preserve">-very-sensitive-local </w:t>
      </w:r>
      <w:r w:rsidR="00961BD5">
        <w:fldChar w:fldCharType="begin"/>
      </w:r>
      <w:r w:rsidR="00961BD5">
        <w:instrText xml:space="preserve"> ADDIN EN.CITE &lt;EndNote&gt;&lt;Cite&gt;&lt;Author&gt;Langmead&lt;/Author&gt;&lt;Year&gt;2012&lt;/Year&gt;&lt;RecNum&gt;3049&lt;/RecNum&gt;&lt;DisplayText&gt;(Langmead and Salzberg, 2012)&lt;/DisplayText&gt;&lt;record&gt;&lt;rec-number&gt;3049&lt;/rec-number&gt;&lt;foreign-keys&gt;&lt;key app="EN" db-id="txpdr0vslpwzage5afxvdv2xds5vfp9zsafw" timestamp="1440194550"&gt;3049&lt;/key&gt;&lt;/foreign-keys&gt;&lt;ref-type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record&gt;&lt;/Cite&gt;&lt;/EndNote&gt;</w:instrText>
      </w:r>
      <w:r w:rsidR="00961BD5">
        <w:fldChar w:fldCharType="separate"/>
      </w:r>
      <w:r w:rsidR="00961BD5">
        <w:rPr>
          <w:noProof/>
        </w:rPr>
        <w:t>(Langmead and Salzberg, 2012)</w:t>
      </w:r>
      <w:r w:rsidR="00961BD5">
        <w:fldChar w:fldCharType="end"/>
      </w:r>
      <w:r>
        <w:t xml:space="preserve">.  Peak calling was performed using MACS2 (v2.1.0) with default parameters </w:t>
      </w:r>
      <w:r w:rsidR="00961BD5">
        <w:fldChar w:fldCharType="begin"/>
      </w:r>
      <w:r w:rsidR="00961BD5">
        <w:instrText xml:space="preserve"> ADDIN EN.CITE &lt;EndNote&gt;&lt;Cite&gt;&lt;Author&gt;Zhang&lt;/Author&gt;&lt;Year&gt;2008&lt;/Year&gt;&lt;RecNum&gt;2203&lt;/RecNum&gt;&lt;DisplayText&gt;(Zhang et al., 2008)&lt;/DisplayText&gt;&lt;record&gt;&lt;rec-number&gt;2203&lt;/rec-number&gt;&lt;foreign-keys&gt;&lt;key app="EN" db-id="txpdr0vslpwzage5afxvdv2xds5vfp9zsafw" timestamp="1435089952"&gt;2203&lt;/key&gt;&lt;/foreign-keys&gt;&lt;ref-type name="Journal Article"&gt;17&lt;/ref-type&gt;&lt;contributors&gt;&lt;authors&gt;&lt;author&gt;Zhang, Yong&lt;/author&gt;&lt;author&gt;Liu, Tao&lt;/author&gt;&lt;author&gt;Meyer, Clifford A&lt;/author&gt;&lt;author&gt;Eeckhoute, Jérôme&lt;/author&gt;&lt;author&gt;Johnson, David S&lt;/author&gt;&lt;author&gt;Bernstein, Bradley E&lt;/author&gt;&lt;author&gt;Nussbaum, Chad&lt;/author&gt;&lt;author&gt;Myers, Richard M&lt;/author&gt;&lt;author&gt;Brown, Myles&lt;/author&gt;&lt;author&gt;Li, Wei&lt;/author&gt;&lt;author&gt;Liu, X Shirley&lt;/author&gt;&lt;/authors&gt;&lt;/contributors&gt;&lt;titles&gt;&lt;title&gt;Model-based Analysis of ChIP-Seq (MACS)&lt;/title&gt;&lt;secondary-title&gt;Genome biology&lt;/secondary-title&gt;&lt;/titles&gt;&lt;periodical&gt;&lt;full-title&gt;Genome biology&lt;/full-title&gt;&lt;/periodical&gt;&lt;pages&gt;R137&lt;/pages&gt;&lt;volume&gt;9&lt;/volume&gt;&lt;number&gt;9&lt;/number&gt;&lt;dates&gt;&lt;year&gt;2008&lt;/year&gt;&lt;/dates&gt;&lt;label&gt;r09616&lt;/label&gt;&lt;urls&gt;&lt;related-urls&gt;&lt;url&gt;http://genomebiology.com/2008/9/9/R137&lt;/url&gt;&lt;/related-urls&gt;&lt;pdf-urls&gt;&lt;url&gt;file://localhost/Users/mike/Documents/Papers2/Articles/2008/Zhang/Zhang-2008-Genome%20biology-Model-based%20Analysis%20of%20ChIP-Seq%20(MACS).pdf&lt;/url&gt;&lt;/pdf-urls&gt;&lt;/urls&gt;&lt;custom3&gt;papers2://publication/uuid/74C64B22-5407-4028-8BF8-D84507DC4B40&lt;/custom3&gt;&lt;electronic-resource-num&gt;10.1186/gb-2008-9-9-r137&lt;/electronic-resource-num&gt;&lt;language&gt;English&lt;/language&gt;&lt;/record&gt;&lt;/Cite&gt;&lt;/EndNote&gt;</w:instrText>
      </w:r>
      <w:r w:rsidR="00961BD5">
        <w:fldChar w:fldCharType="separate"/>
      </w:r>
      <w:r w:rsidR="00961BD5">
        <w:rPr>
          <w:noProof/>
        </w:rPr>
        <w:t>(Zhang et al., 2008)</w:t>
      </w:r>
      <w:r w:rsidR="00961BD5">
        <w:fldChar w:fldCharType="end"/>
      </w:r>
      <w:r>
        <w:t xml:space="preserve">. Peak visualizations </w:t>
      </w:r>
      <w:ins w:id="73" w:author="Michael Chambers" w:date="2015-11-16T16:20:00Z">
        <w:r w:rsidR="0035018D">
          <w:t xml:space="preserve">were </w:t>
        </w:r>
      </w:ins>
      <w:r>
        <w:t xml:space="preserve">generated with Integrated Genome Browser (v8.4.2) </w:t>
      </w:r>
      <w:r w:rsidR="00961BD5">
        <w:fldChar w:fldCharType="begin"/>
      </w:r>
      <w:r w:rsidR="00961BD5">
        <w:instrText xml:space="preserve"> ADDIN EN.CITE &lt;EndNote&gt;&lt;Cite&gt;&lt;Author&gt;Nicol&lt;/Author&gt;&lt;Year&gt;2009&lt;/Year&gt;&lt;RecNum&gt;3050&lt;/RecNum&gt;&lt;DisplayText&gt;(Nicol et al., 2009)&lt;/DisplayText&gt;&lt;record&gt;&lt;rec-number&gt;3050&lt;/rec-number&gt;&lt;foreign-keys&gt;&lt;key app="EN" db-id="txpdr0vslpwzage5afxvdv2xds5vfp9zsafw" timestamp="1440205103"&gt;3050&lt;/key&gt;&lt;/foreign-keys&gt;&lt;ref-type name="Journal Article"&gt;17&lt;/ref-type&gt;&lt;contributors&gt;&lt;authors&gt;&lt;author&gt;Nicol, J. W.&lt;/author&gt;&lt;author&gt;Helt, G. A.&lt;/author&gt;&lt;author&gt;Blanchard, S. G., Jr.&lt;/author&gt;&lt;author&gt;Raja, A.&lt;/author&gt;&lt;author&gt;Loraine, A. E.&lt;/author&gt;&lt;/authors&gt;&lt;/contributors&gt;&lt;auth-address&gt;Department of Bioinformatics and Genomics, University of North Carolina at Charlotte, North Carolina Research Campus, 600 Laureate Way, Kannapolis, NC 28081, USA.&lt;/auth-address&gt;&lt;titles&gt;&lt;title&gt;The Integrated Genome Browser: free software for distribution and exploration of genome-scale datasets&lt;/title&gt;&lt;secondary-title&gt;Bioinformatics&lt;/secondary-title&gt;&lt;/titles&gt;&lt;periodical&gt;&lt;full-title&gt;Bioinformatics&lt;/full-title&gt;&lt;/periodical&gt;&lt;pages&gt;2730-1&lt;/pages&gt;&lt;volume&gt;25&lt;/volume&gt;&lt;number&gt;20&lt;/number&gt;&lt;keywords&gt;&lt;keyword&gt;Animals&lt;/keyword&gt;&lt;keyword&gt;Computational Biology/*methods&lt;/keyword&gt;&lt;keyword&gt;Databases, Genetic&lt;/keyword&gt;&lt;keyword&gt;*Genome&lt;/keyword&gt;&lt;keyword&gt;Genomics/*methods&lt;/keyword&gt;&lt;keyword&gt;Humans&lt;/keyword&gt;&lt;keyword&gt;Information Storage and Retrieval/*methods&lt;/keyword&gt;&lt;keyword&gt;*Software&lt;/keyword&gt;&lt;/keywords&gt;&lt;dates&gt;&lt;year&gt;2009&lt;/year&gt;&lt;pub-dates&gt;&lt;date&gt;Oct 15&lt;/date&gt;&lt;/pub-dates&gt;&lt;/dates&gt;&lt;isbn&gt;1367-4811 (Electronic)&amp;#xD;1367-4803 (Linking)&lt;/isbn&gt;&lt;accession-num&gt;19654113&lt;/accession-num&gt;&lt;urls&gt;&lt;related-urls&gt;&lt;url&gt;http://www.ncbi.nlm.nih.gov/pubmed/19654113&lt;/url&gt;&lt;/related-urls&gt;&lt;/urls&gt;&lt;custom2&gt;2759552&lt;/custom2&gt;&lt;electronic-resource-num&gt;10.1093/bioinformatics/btp472&lt;/electronic-resource-num&gt;&lt;/record&gt;&lt;/Cite&gt;&lt;/EndNote&gt;</w:instrText>
      </w:r>
      <w:r w:rsidR="00961BD5">
        <w:fldChar w:fldCharType="separate"/>
      </w:r>
      <w:r w:rsidR="00961BD5">
        <w:rPr>
          <w:noProof/>
        </w:rPr>
        <w:t>(Nicol et al., 2009)</w:t>
      </w:r>
      <w:r w:rsidR="00961BD5">
        <w:fldChar w:fldCharType="end"/>
      </w:r>
      <w:r>
        <w:t>.</w:t>
      </w:r>
      <w:ins w:id="74" w:author="Michael Chambers" w:date="2015-11-16T16:20:00Z">
        <w:r w:rsidR="0035018D">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w:t>
        </w:r>
      </w:ins>
      <w:r w:rsidR="00961BD5">
        <w:fldChar w:fldCharType="begin"/>
      </w:r>
      <w:r w:rsidR="00961BD5">
        <w:instrText xml:space="preserve"> ADDIN EN.CITE &lt;EndNote&gt;&lt;Cite&gt;&lt;Author&gt;Ma&lt;/Author&gt;&lt;Year&gt;2014&lt;/Year&gt;&lt;RecNum&gt;3187&lt;/RecNum&gt;&lt;DisplayText&gt;(Ma et al., 2014)&lt;/DisplayText&gt;&lt;record&gt;&lt;rec-number&gt;3187&lt;/rec-number&gt;&lt;foreign-keys&gt;&lt;key app="EN" db-id="txpdr0vslpwzage5afxvdv2xds5vfp9zsafw" timestamp="1447710726"&gt;3187&lt;/key&gt;&lt;/foreign-keys&gt;&lt;ref-type name="Journal Article"&gt;17&lt;/ref-type&gt;&lt;contributors&gt;&lt;authors&gt;&lt;author&gt;Ma, W.&lt;/author&gt;&lt;author&gt;Noble, W. S.&lt;/author&gt;&lt;author&gt;Bailey, T. L.&lt;/author&gt;&lt;/authors&gt;&lt;/contributors&gt;&lt;auth-address&gt;Department of Genome Sciences, University of Washington, Seattle, Washington, USA.&amp;#xD;1] Department of Genome Sciences, University of Washington, Seattle, Washington, USA. [2] Department of Computer Science and Engineering, University of Washington, Seattle, Washington, USA.&amp;#xD;Institute for Molecular Bioscience, The University of Queensland, Brisbane, Queensland, Australia.&lt;/auth-address&gt;&lt;titles&gt;&lt;title&gt;Motif-based analysis of large nucleotide data sets using MEME-ChIP&lt;/title&gt;&lt;secondary-title&gt;Nat Protoc&lt;/secondary-title&gt;&lt;/titles&gt;&lt;periodical&gt;&lt;full-title&gt;Nat Protoc&lt;/full-title&gt;&lt;/periodical&gt;&lt;pages&gt;1428-50&lt;/pages&gt;&lt;volume&gt;9&lt;/volume&gt;&lt;number&gt;6&lt;/number&gt;&lt;keywords&gt;&lt;keyword&gt;*Algorithms&lt;/keyword&gt;&lt;keyword&gt;Binding Sites/*genetics&lt;/keyword&gt;&lt;keyword&gt;Chromatin Immunoprecipitation/*methods&lt;/keyword&gt;&lt;keyword&gt;Cluster Analysis&lt;/keyword&gt;&lt;keyword&gt;High-Throughput Nucleotide Sequencing/*methods&lt;/keyword&gt;&lt;keyword&gt;Nucleotide Motifs/*genetics&lt;/keyword&gt;&lt;keyword&gt;*Software&lt;/keyword&gt;&lt;/keywords&gt;&lt;dates&gt;&lt;year&gt;2014&lt;/year&gt;&lt;/dates&gt;&lt;isbn&gt;1750-2799 (Electronic)&amp;#xD;1750-2799 (Linking)&lt;/isbn&gt;&lt;accession-num&gt;24853928&lt;/accession-num&gt;&lt;urls&gt;&lt;related-urls&gt;&lt;url&gt;http://www.ncbi.nlm.nih.gov/pubmed/24853928&lt;/url&gt;&lt;/related-urls&gt;&lt;/urls&gt;&lt;custom2&gt;PMC4175909&lt;/custom2&gt;&lt;electronic-resource-num&gt;10.1038/nprot.2014.083&lt;/electronic-resource-num&gt;&lt;/record&gt;&lt;/Cite&gt;&lt;/EndNote&gt;</w:instrText>
      </w:r>
      <w:r w:rsidR="00961BD5">
        <w:fldChar w:fldCharType="separate"/>
      </w:r>
      <w:r w:rsidR="00961BD5">
        <w:rPr>
          <w:noProof/>
        </w:rPr>
        <w:t>(Ma et al., 2014)</w:t>
      </w:r>
      <w:r w:rsidR="00961BD5">
        <w:fldChar w:fldCharType="end"/>
      </w:r>
      <w:ins w:id="75" w:author="Michael Chambers" w:date="2015-11-16T16:20:00Z">
        <w:r w:rsidR="0035018D">
          <w:t>.</w:t>
        </w:r>
      </w:ins>
    </w:p>
    <w:p w14:paraId="39E363E1" w14:textId="77777777" w:rsidR="005B57AD" w:rsidRPr="00C46D6E" w:rsidRDefault="005B57AD" w:rsidP="00D67447">
      <w:pPr>
        <w:pStyle w:val="ListParagraph"/>
        <w:spacing w:line="480" w:lineRule="auto"/>
        <w:ind w:left="0" w:firstLine="360"/>
      </w:pPr>
    </w:p>
    <w:p w14:paraId="176BBDC1" w14:textId="77777777" w:rsidR="003C0EDF" w:rsidRDefault="003C0EDF" w:rsidP="003C0EDF">
      <w:pPr>
        <w:pStyle w:val="ListParagraph"/>
        <w:numPr>
          <w:ilvl w:val="0"/>
          <w:numId w:val="3"/>
        </w:numPr>
        <w:spacing w:line="480" w:lineRule="auto"/>
        <w:ind w:left="360"/>
        <w:rPr>
          <w:i/>
        </w:rPr>
      </w:pPr>
      <w:r>
        <w:rPr>
          <w:i/>
        </w:rPr>
        <w:t>Embryonic RNA isolation and sequencing (RNA-seq)</w:t>
      </w:r>
    </w:p>
    <w:p w14:paraId="1B5B57CD" w14:textId="5C92285E" w:rsidR="003C0EDF" w:rsidRDefault="003C0EDF" w:rsidP="00D67447">
      <w:pPr>
        <w:pStyle w:val="ListParagraph"/>
        <w:spacing w:line="480" w:lineRule="auto"/>
        <w:ind w:left="0" w:firstLine="360"/>
      </w:pPr>
      <w:r>
        <w:t>Staged embryos were manually homogenized in TRIzol reagent (</w:t>
      </w:r>
      <w:del w:id="76" w:author="Michael Chambers" w:date="2015-11-16T16:52:00Z">
        <w:r w:rsidDel="006672A3">
          <w:delText>Life Technologies</w:delText>
        </w:r>
      </w:del>
      <w:ins w:id="77" w:author="Michael Chambers" w:date="2015-11-16T16:52:00Z">
        <w:r w:rsidR="006672A3">
          <w:t>Invitrogen</w:t>
        </w:r>
      </w:ins>
      <w:r>
        <w:t xml:space="preserve">) </w:t>
      </w:r>
      <w:ins w:id="78" w:author="Michael Chambers" w:date="2015-11-16T16:53:00Z">
        <w:r w:rsidR="006672A3">
          <w:t xml:space="preserve">and RNA was extracted </w:t>
        </w:r>
      </w:ins>
      <w:r>
        <w:t xml:space="preserve">according to manufacturer protocols. Purified RNA quality was assessed via Bioanalyzer 2100 (Agilent Technologies). </w:t>
      </w:r>
      <w:ins w:id="79" w:author="Michael Chambers" w:date="2015-11-16T16:53:00Z">
        <w:r w:rsidR="006672A3">
          <w:t xml:space="preserve">Strand-specific </w:t>
        </w:r>
      </w:ins>
      <w:r>
        <w:t>polyA-selected libraries were generated with TruSeq Stranded mRNA Library Prep Kit (Illumina) and sequenced on the Illumina HiSeq 2000 platform.</w:t>
      </w:r>
    </w:p>
    <w:p w14:paraId="6DEEEECC" w14:textId="77777777" w:rsidR="005B57AD" w:rsidRPr="008C0EBB" w:rsidRDefault="005B57AD" w:rsidP="00D67447">
      <w:pPr>
        <w:pStyle w:val="ListParagraph"/>
        <w:spacing w:line="480" w:lineRule="auto"/>
        <w:ind w:left="0" w:firstLine="360"/>
      </w:pPr>
    </w:p>
    <w:p w14:paraId="1A442047" w14:textId="72C496EC" w:rsidR="003C0EDF" w:rsidRDefault="00AF03D9" w:rsidP="003C0EDF">
      <w:pPr>
        <w:pStyle w:val="ListParagraph"/>
        <w:numPr>
          <w:ilvl w:val="0"/>
          <w:numId w:val="3"/>
        </w:numPr>
        <w:spacing w:line="480" w:lineRule="auto"/>
        <w:ind w:left="360"/>
        <w:rPr>
          <w:i/>
        </w:rPr>
      </w:pPr>
      <w:r>
        <w:rPr>
          <w:i/>
        </w:rPr>
        <w:t>Transcriptome (RNA-seq) data preparation and genomic alignment</w:t>
      </w:r>
    </w:p>
    <w:p w14:paraId="0E7F29FA" w14:textId="11EBD8AB" w:rsidR="003A0BE9" w:rsidRDefault="003C0EDF" w:rsidP="00D67447">
      <w:pPr>
        <w:spacing w:line="480" w:lineRule="auto"/>
        <w:ind w:firstLine="360"/>
      </w:pPr>
      <w:r>
        <w:lastRenderedPageBreak/>
        <w:t xml:space="preserve">Reads were demultiplexed via custom scripts. Low quality reads were trimmed and remaining reads were aligned with TopHat2 (v2.0.9) </w:t>
      </w:r>
      <w:r w:rsidR="00961BD5">
        <w:fldChar w:fldCharType="begin"/>
      </w:r>
      <w:r w:rsidR="00961BD5">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rsidR="00961BD5">
        <w:fldChar w:fldCharType="separate"/>
      </w:r>
      <w:r w:rsidR="00961BD5">
        <w:rPr>
          <w:noProof/>
        </w:rPr>
        <w:t>(Kim et al., 2013)</w:t>
      </w:r>
      <w:r w:rsidR="00961BD5">
        <w:fldChar w:fldCharType="end"/>
      </w:r>
      <w:r>
        <w:t xml:space="preserve"> against the </w:t>
      </w:r>
      <w:r>
        <w:rPr>
          <w:i/>
        </w:rPr>
        <w:t xml:space="preserve">Drosophila melanogaster </w:t>
      </w:r>
      <w:r>
        <w:t xml:space="preserve">genome (iGenomes BDGP 5.25 assembly) with iGenomes gene models as a guide. Gene assignment was performed with HTSeq </w:t>
      </w:r>
      <w:r w:rsidR="00961BD5">
        <w:fldChar w:fldCharType="begin"/>
      </w:r>
      <w:r w:rsidR="00961BD5">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rsidR="00961BD5">
        <w:fldChar w:fldCharType="separate"/>
      </w:r>
      <w:r w:rsidR="00961BD5">
        <w:rPr>
          <w:noProof/>
        </w:rPr>
        <w:t>(IAnders et al., 2015)</w:t>
      </w:r>
      <w:r w:rsidR="00961BD5">
        <w:fldChar w:fldCharType="end"/>
      </w:r>
      <w:r>
        <w:t xml:space="preserve">. </w:t>
      </w:r>
    </w:p>
    <w:p w14:paraId="4BFE582A" w14:textId="77777777" w:rsidR="003A0BE9" w:rsidRDefault="003A0BE9" w:rsidP="00D67447">
      <w:pPr>
        <w:spacing w:line="480" w:lineRule="auto"/>
      </w:pPr>
    </w:p>
    <w:p w14:paraId="523D23FF" w14:textId="77777777" w:rsidR="0035018D" w:rsidRDefault="0035018D" w:rsidP="0035018D">
      <w:pPr>
        <w:pStyle w:val="ListParagraph"/>
        <w:numPr>
          <w:ilvl w:val="0"/>
          <w:numId w:val="3"/>
        </w:numPr>
        <w:spacing w:line="480" w:lineRule="auto"/>
        <w:ind w:left="360"/>
        <w:rPr>
          <w:ins w:id="80" w:author="Michael Chambers" w:date="2015-11-16T16:20:00Z"/>
          <w:i/>
        </w:rPr>
      </w:pPr>
      <w:ins w:id="81" w:author="Michael Chambers" w:date="2015-11-16T16:20:00Z">
        <w:r>
          <w:rPr>
            <w:i/>
          </w:rPr>
          <w:t>Gene expression and Groucho target gene identificaiton</w:t>
        </w:r>
      </w:ins>
    </w:p>
    <w:p w14:paraId="0E9AD9E9" w14:textId="770D52EC" w:rsidR="0035018D" w:rsidRDefault="0035018D" w:rsidP="0035018D">
      <w:pPr>
        <w:pStyle w:val="ListParagraph"/>
        <w:spacing w:line="480" w:lineRule="auto"/>
        <w:ind w:left="0" w:firstLine="360"/>
        <w:rPr>
          <w:ins w:id="82" w:author="Michael Chambers" w:date="2015-11-16T16:20:00Z"/>
        </w:rPr>
      </w:pPr>
      <w:ins w:id="83" w:author="Michael Chambers" w:date="2015-11-16T16:20:00Z">
        <w:r>
          <w:t xml:space="preserve">Normalized gene expression values and differential expression analysis generated with DESeq2 (v1.8.0) </w:t>
        </w:r>
      </w:ins>
      <w:r w:rsidR="00961BD5">
        <w:fldChar w:fldCharType="begin"/>
      </w:r>
      <w:r w:rsidR="00961BD5">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rsidR="00961BD5">
        <w:fldChar w:fldCharType="separate"/>
      </w:r>
      <w:r w:rsidR="00961BD5">
        <w:rPr>
          <w:noProof/>
        </w:rPr>
        <w:t>(Love et al., 2014)</w:t>
      </w:r>
      <w:r w:rsidR="00961BD5">
        <w:fldChar w:fldCharType="end"/>
      </w:r>
      <w:ins w:id="84" w:author="Michael Chambers" w:date="2015-11-16T16:20:00Z">
        <w:r>
          <w:t>.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ins>
    </w:p>
    <w:p w14:paraId="65A6852D" w14:textId="77777777" w:rsidR="0035018D" w:rsidRPr="00AF0A1E" w:rsidRDefault="0035018D" w:rsidP="0035018D">
      <w:pPr>
        <w:pStyle w:val="ListParagraph"/>
        <w:spacing w:line="480" w:lineRule="auto"/>
        <w:ind w:left="0" w:firstLine="360"/>
        <w:rPr>
          <w:ins w:id="85" w:author="Michael Chambers" w:date="2015-11-16T16:20:00Z"/>
        </w:rPr>
      </w:pPr>
      <w:ins w:id="86" w:author="Michael Chambers" w:date="2015-11-16T16:20:00Z">
        <w:r>
          <w:t>Gro occupancy scores were calculated using a modified scoring algorithm published previously by Sandmann et al., 2007. For each gene, a Gro occupancy score was calculated as the sum of the scores of Gro peaks. Scores for each peak were calculated on a per-base level and averaged. For each basepair overlapping the gene, a score of 1 was assigned. For each non-overlapping basepair,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ins>
    </w:p>
    <w:p w14:paraId="404FFEC4" w14:textId="77777777" w:rsidR="0035018D" w:rsidRPr="00177C82" w:rsidRDefault="0035018D" w:rsidP="0035018D">
      <w:pPr>
        <w:pStyle w:val="Heading2"/>
        <w:spacing w:line="480" w:lineRule="auto"/>
        <w:rPr>
          <w:ins w:id="87" w:author="Michael Chambers" w:date="2015-11-16T16:20:00Z"/>
          <w:b w:val="0"/>
          <w:bCs w:val="0"/>
        </w:rPr>
      </w:pPr>
      <w:ins w:id="88" w:author="Michael Chambers" w:date="2015-11-16T16:20:00Z">
        <w:r>
          <w:rPr>
            <w:rFonts w:asciiTheme="minorHAnsi" w:eastAsiaTheme="minorEastAsia" w:hAnsiTheme="minorHAnsi" w:cstheme="minorBidi"/>
            <w:b w:val="0"/>
            <w:bCs w:val="0"/>
            <w:color w:val="auto"/>
            <w:sz w:val="24"/>
            <w:szCs w:val="24"/>
          </w:rPr>
          <w:lastRenderedPageBreak/>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basepair and the nearest end of the gene. </w:t>
        </w:r>
      </w:ins>
    </w:p>
    <w:p w14:paraId="261A0989" w14:textId="77777777" w:rsidR="000835DE" w:rsidRDefault="000835DE">
      <w:pPr>
        <w:rPr>
          <w:ins w:id="89" w:author="Michael Chambers" w:date="2015-11-17T00:37:00Z"/>
          <w:rFonts w:asciiTheme="majorHAnsi" w:eastAsiaTheme="majorEastAsia" w:hAnsiTheme="majorHAnsi" w:cstheme="majorBidi"/>
          <w:b/>
          <w:bCs/>
          <w:i/>
          <w:color w:val="4F81BD" w:themeColor="accent1"/>
          <w:sz w:val="32"/>
          <w:szCs w:val="32"/>
        </w:rPr>
      </w:pPr>
      <w:ins w:id="90" w:author="Michael Chambers" w:date="2015-11-17T00:37:00Z">
        <w:r>
          <w:rPr>
            <w:i/>
          </w:rPr>
          <w:br w:type="page"/>
        </w:r>
      </w:ins>
    </w:p>
    <w:p w14:paraId="77891EBE" w14:textId="34B530B3" w:rsidR="003A0BE9" w:rsidRPr="000835DE" w:rsidDel="0035018D" w:rsidRDefault="003A0BE9">
      <w:pPr>
        <w:pStyle w:val="BodyText"/>
        <w:rPr>
          <w:del w:id="91" w:author="Michael Chambers" w:date="2015-11-16T16:20:00Z"/>
          <w:b/>
          <w:rPrChange w:id="92" w:author="Michael Chambers" w:date="2015-11-17T00:38:00Z">
            <w:rPr>
              <w:del w:id="93" w:author="Michael Chambers" w:date="2015-11-16T16:20:00Z"/>
            </w:rPr>
          </w:rPrChange>
        </w:rPr>
        <w:pPrChange w:id="94" w:author="Michael Chambers" w:date="2015-11-17T00:37:00Z">
          <w:pPr>
            <w:pStyle w:val="ListParagraph"/>
            <w:numPr>
              <w:numId w:val="3"/>
            </w:numPr>
            <w:spacing w:line="480" w:lineRule="auto"/>
            <w:ind w:left="360" w:hanging="360"/>
          </w:pPr>
        </w:pPrChange>
      </w:pPr>
      <w:del w:id="95" w:author="Michael Chambers" w:date="2015-11-16T16:20:00Z">
        <w:r w:rsidRPr="000835DE" w:rsidDel="0035018D">
          <w:rPr>
            <w:b/>
            <w:rPrChange w:id="96" w:author="Michael Chambers" w:date="2015-11-17T00:38:00Z">
              <w:rPr/>
            </w:rPrChange>
          </w:rPr>
          <w:lastRenderedPageBreak/>
          <w:delText>High-confidence Groucho targets</w:delText>
        </w:r>
      </w:del>
    </w:p>
    <w:p w14:paraId="1197985D" w14:textId="798F2E8C" w:rsidR="00AF03D9" w:rsidRPr="000835DE" w:rsidDel="0035018D" w:rsidRDefault="00AF03D9">
      <w:pPr>
        <w:pStyle w:val="BodyText"/>
        <w:rPr>
          <w:del w:id="97" w:author="Michael Chambers" w:date="2015-11-16T16:20:00Z"/>
          <w:b/>
          <w:rPrChange w:id="98" w:author="Michael Chambers" w:date="2015-11-17T00:38:00Z">
            <w:rPr>
              <w:del w:id="99" w:author="Michael Chambers" w:date="2015-11-16T16:20:00Z"/>
            </w:rPr>
          </w:rPrChange>
        </w:rPr>
        <w:pPrChange w:id="100" w:author="Michael Chambers" w:date="2015-11-17T00:37:00Z">
          <w:pPr>
            <w:spacing w:line="480" w:lineRule="auto"/>
            <w:ind w:firstLine="360"/>
          </w:pPr>
        </w:pPrChange>
      </w:pPr>
      <w:del w:id="101" w:author="Michael Chambers" w:date="2015-11-16T16:20:00Z">
        <w:r w:rsidRPr="000835DE" w:rsidDel="0035018D">
          <w:rPr>
            <w:b/>
            <w:rPrChange w:id="102" w:author="Michael Chambers" w:date="2015-11-17T00:38:00Z">
              <w:rPr/>
            </w:rPrChange>
          </w:rPr>
          <w:delText xml:space="preserve">Differential expression analysis was performed with DESeq2 (v1.8.0) </w:delText>
        </w:r>
      </w:del>
      <w:r w:rsidR="00961BD5">
        <w:rPr>
          <w:b/>
        </w:rPr>
        <w:fldChar w:fldCharType="begin"/>
      </w:r>
      <w:r w:rsidR="00961BD5">
        <w:rPr>
          <w:b/>
        </w:rP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rsidR="00961BD5">
        <w:rPr>
          <w:b/>
        </w:rPr>
        <w:fldChar w:fldCharType="separate"/>
      </w:r>
      <w:r w:rsidR="00961BD5">
        <w:rPr>
          <w:b/>
          <w:noProof/>
        </w:rPr>
        <w:t>(Love et al., 2014)</w:t>
      </w:r>
      <w:r w:rsidR="00961BD5">
        <w:rPr>
          <w:b/>
        </w:rPr>
        <w:fldChar w:fldCharType="end"/>
      </w:r>
      <w:del w:id="103" w:author="Michael Chambers" w:date="2015-11-16T16:20:00Z">
        <w:r w:rsidRPr="000835DE" w:rsidDel="0035018D">
          <w:rPr>
            <w:b/>
            <w:rPrChange w:id="104" w:author="Michael Chambers" w:date="2015-11-17T00:38:00Z">
              <w:rPr/>
            </w:rPrChange>
          </w:rPr>
          <w:delText>.</w:delText>
        </w:r>
      </w:del>
    </w:p>
    <w:p w14:paraId="1BC223F3" w14:textId="7165FD7A" w:rsidR="00DF7C23" w:rsidRPr="0010426B" w:rsidRDefault="00FF5970">
      <w:pPr>
        <w:pStyle w:val="BodyText"/>
        <w:pPrChange w:id="105" w:author="Michael Chambers" w:date="2015-11-17T00:37:00Z">
          <w:pPr>
            <w:pStyle w:val="Heading2"/>
            <w:spacing w:line="480" w:lineRule="auto"/>
          </w:pPr>
        </w:pPrChange>
      </w:pPr>
      <w:r w:rsidRPr="000835DE">
        <w:rPr>
          <w:b/>
          <w:rPrChange w:id="106" w:author="Michael Chambers" w:date="2015-11-17T00:38:00Z">
            <w:rPr/>
          </w:rPrChange>
        </w:rPr>
        <w:t>Results</w:t>
      </w:r>
    </w:p>
    <w:p w14:paraId="1F932FF8" w14:textId="7BFD6848" w:rsidR="00A1068B" w:rsidDel="000835DE" w:rsidRDefault="00A1068B" w:rsidP="00DF7C23">
      <w:pPr>
        <w:spacing w:line="480" w:lineRule="auto"/>
        <w:rPr>
          <w:del w:id="107" w:author="Albert Courey" w:date="2015-11-16T15:00:00Z"/>
          <w:i/>
        </w:rPr>
      </w:pPr>
    </w:p>
    <w:p w14:paraId="4FECA3B0" w14:textId="77777777" w:rsidR="000835DE" w:rsidRDefault="000835DE" w:rsidP="00DF7C23">
      <w:pPr>
        <w:spacing w:line="480" w:lineRule="auto"/>
        <w:rPr>
          <w:ins w:id="108" w:author="Michael Chambers" w:date="2015-11-17T00:38:00Z"/>
          <w:i/>
        </w:rPr>
      </w:pPr>
    </w:p>
    <w:p w14:paraId="00478F97" w14:textId="77FC480E" w:rsidR="00C91541" w:rsidRDefault="00DF7C23" w:rsidP="00DF7C23">
      <w:pPr>
        <w:spacing w:line="480" w:lineRule="auto"/>
        <w:rPr>
          <w:i/>
        </w:rPr>
      </w:pPr>
      <w:r>
        <w:rPr>
          <w:i/>
        </w:rPr>
        <w:t xml:space="preserve">Groucho </w:t>
      </w:r>
      <w:r w:rsidR="00A25B2F">
        <w:rPr>
          <w:i/>
        </w:rPr>
        <w:t xml:space="preserve">is </w:t>
      </w:r>
      <w:r w:rsidR="0091233D">
        <w:rPr>
          <w:i/>
        </w:rPr>
        <w:t>dynamically recruited to thousands of sites</w:t>
      </w:r>
      <w:del w:id="109" w:author="Michael Chambers" w:date="2015-11-16T16:54:00Z">
        <w:r w:rsidR="0091233D" w:rsidDel="006672A3">
          <w:rPr>
            <w:i/>
          </w:rPr>
          <w:delText xml:space="preserve"> </w:delText>
        </w:r>
      </w:del>
      <w:r w:rsidR="00AC2836">
        <w:rPr>
          <w:i/>
        </w:rPr>
        <w:t xml:space="preserve"> </w:t>
      </w:r>
      <w:r w:rsidR="00A25B2F">
        <w:rPr>
          <w:i/>
        </w:rPr>
        <w:t xml:space="preserve">throughout </w:t>
      </w:r>
      <w:r w:rsidR="0091233D">
        <w:rPr>
          <w:i/>
        </w:rPr>
        <w:t>embryonic development</w:t>
      </w:r>
    </w:p>
    <w:p w14:paraId="1086D612" w14:textId="2F1A07EF" w:rsidR="008160BB" w:rsidRDefault="008160BB" w:rsidP="008160BB">
      <w:pPr>
        <w:spacing w:line="480" w:lineRule="auto"/>
        <w:ind w:firstLine="720"/>
      </w:pPr>
      <w:r>
        <w:t xml:space="preserve">The </w:t>
      </w:r>
      <w:r w:rsidR="00A45A2F">
        <w:t xml:space="preserve">time windows </w:t>
      </w:r>
      <w:r>
        <w:t xml:space="preserve">used for the analysis were chosen to overlap significant events in embryonic development that have known Groucho interactions. The first </w:t>
      </w:r>
      <w:r w:rsidR="00A45A2F">
        <w:t xml:space="preserve">window </w:t>
      </w:r>
      <w:r>
        <w:t>(</w:t>
      </w:r>
      <w:r w:rsidR="00A45A2F">
        <w:t xml:space="preserve">timepoint 1: </w:t>
      </w:r>
      <w:r>
        <w:t>1.5 – 4 hours post</w:t>
      </w:r>
      <w:r w:rsidR="00A45A2F">
        <w:t>-</w:t>
      </w:r>
      <w:r w:rsidR="00CA7E4A">
        <w:t>fertilization</w:t>
      </w:r>
      <w:r>
        <w:t xml:space="preserve">) encompasses formation of the syncytial blastoderm and subsequent cellularization. It is during this stage that the expression patterns of the pair-rule and segment polarity genes </w:t>
      </w:r>
      <w:r w:rsidR="00CA7E4A">
        <w:t>(including engrailed, a Groucho-</w:t>
      </w:r>
      <w:r>
        <w:t>interacting TF) are established</w:t>
      </w:r>
      <w:r w:rsidR="00CA7E4A">
        <w:t xml:space="preserve">, a defining step in anterior-posterior patterning. Specification of presumptive germ layers along the dorsal-ventral axis occurs during this stage, primarily guided by the activity of Dorsal in conjunction with Groucho.  </w:t>
      </w:r>
      <w:r>
        <w:t xml:space="preserve">The second </w:t>
      </w:r>
      <w:r w:rsidR="00A45A2F">
        <w:t xml:space="preserve">window </w:t>
      </w:r>
      <w:r>
        <w:t>(</w:t>
      </w:r>
      <w:r w:rsidR="00A45A2F">
        <w:t xml:space="preserve">timepoint 2: </w:t>
      </w:r>
      <w:r>
        <w:t>4 – 6.5 hours</w:t>
      </w:r>
      <w:r w:rsidR="00A45A2F">
        <w:t xml:space="preserve"> post-fertilization</w:t>
      </w:r>
      <w:r>
        <w:t>) encompasses the growth and segmentation of the germ band, including the formation of neuroblasts</w:t>
      </w:r>
      <w:r w:rsidR="00CD348D">
        <w:t>, a crucial early step in the onset of neurogenesis</w:t>
      </w:r>
      <w:r>
        <w:t>.</w:t>
      </w:r>
      <w:r w:rsidR="00A45A2F">
        <w:t xml:space="preserve"> The third window</w:t>
      </w:r>
      <w:r>
        <w:t xml:space="preserve"> </w:t>
      </w:r>
      <w:r w:rsidR="00A45A2F">
        <w:t>(t</w:t>
      </w:r>
      <w:r>
        <w:t>imepoint 3</w:t>
      </w:r>
      <w:r w:rsidR="00A45A2F">
        <w:t xml:space="preserve">: </w:t>
      </w:r>
      <w:r>
        <w:t>6.5 – 9 hours</w:t>
      </w:r>
      <w:r w:rsidR="00A45A2F">
        <w:t xml:space="preserve"> post-fertilization</w:t>
      </w:r>
      <w:r>
        <w:t>) encompasses retraction of the germ band and fusion of the anterior and posterior midgut.</w:t>
      </w:r>
    </w:p>
    <w:p w14:paraId="05AE761E" w14:textId="3B6D4BCE" w:rsidR="009A457A" w:rsidRDefault="008160BB" w:rsidP="008160BB">
      <w:pPr>
        <w:spacing w:line="480" w:lineRule="auto"/>
        <w:ind w:firstLine="720"/>
      </w:pPr>
      <w:r>
        <w:t>ChIP-seq was performed in duplicate on fly embryos representing each time point</w:t>
      </w:r>
      <w:r w:rsidR="00D17D1A">
        <w:t xml:space="preserve"> using an extensively validated</w:t>
      </w:r>
      <w:r>
        <w:t xml:space="preserve"> affinity purified </w:t>
      </w:r>
      <w:r w:rsidR="00A45A2F">
        <w:t xml:space="preserve">polyclonal </w:t>
      </w:r>
      <w:r>
        <w:t>antibody raised against the Gro GP domain</w:t>
      </w:r>
      <w:r w:rsidR="00405377">
        <w:t>. Sequencing libraries were sequenced to a depth that provided at minimum 5</w:t>
      </w:r>
      <w:r w:rsidR="00A45A2F">
        <w:t xml:space="preserve"> million</w:t>
      </w:r>
      <w:r w:rsidR="00405377">
        <w:t xml:space="preserve"> uniquely mappable reads, far in excess of the minimum recommended by modENCODE C</w:t>
      </w:r>
      <w:r w:rsidR="003A1A0C">
        <w:t>hIP-seq best-practices (Fig. 2-1</w:t>
      </w:r>
      <w:r w:rsidR="00405377">
        <w:t xml:space="preserve">A) </w:t>
      </w:r>
      <w:r w:rsidR="00961BD5">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961BD5">
        <w:instrText xml:space="preserve"> ADDIN EN.CITE </w:instrText>
      </w:r>
      <w:r w:rsidR="00961BD5">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961BD5">
        <w:instrText xml:space="preserve"> ADDIN EN.CITE.DATA </w:instrText>
      </w:r>
      <w:r w:rsidR="00961BD5">
        <w:fldChar w:fldCharType="end"/>
      </w:r>
      <w:r w:rsidR="00961BD5">
        <w:fldChar w:fldCharType="separate"/>
      </w:r>
      <w:r w:rsidR="00961BD5">
        <w:rPr>
          <w:noProof/>
        </w:rPr>
        <w:t xml:space="preserve">(Landt </w:t>
      </w:r>
      <w:r w:rsidR="00961BD5">
        <w:rPr>
          <w:noProof/>
        </w:rPr>
        <w:lastRenderedPageBreak/>
        <w:t>et al., 2012)</w:t>
      </w:r>
      <w:r w:rsidR="00961BD5">
        <w:fldChar w:fldCharType="end"/>
      </w:r>
      <w:r w:rsidR="00405377">
        <w:t>. Replicates exhibited high reproducibility in terms of both read density an</w:t>
      </w:r>
      <w:r w:rsidR="004207B2">
        <w:t>d resulting peak model (Fig. 2-1</w:t>
      </w:r>
      <w:r w:rsidR="00405377">
        <w:t xml:space="preserve">B, left and right, respectively). </w:t>
      </w:r>
    </w:p>
    <w:p w14:paraId="35392F92" w14:textId="5B7502A6" w:rsidR="008160BB" w:rsidRDefault="008160BB" w:rsidP="008160BB">
      <w:pPr>
        <w:spacing w:line="480" w:lineRule="auto"/>
        <w:ind w:firstLine="720"/>
      </w:pPr>
      <w:r>
        <w:t xml:space="preserve">The high degree of correlation between our </w:t>
      </w:r>
      <w:r w:rsidR="00C91541">
        <w:t>ChIP-seq data set</w:t>
      </w:r>
      <w:r w:rsidR="009A457A">
        <w:t>s</w:t>
      </w:r>
      <w:r w:rsidR="00C91541">
        <w:t xml:space="preserve"> and ChIP-chip</w:t>
      </w:r>
      <w:r>
        <w:t xml:space="preserve"> data set</w:t>
      </w:r>
      <w:r w:rsidR="009A457A">
        <w:t>s</w:t>
      </w:r>
      <w:r>
        <w:t xml:space="preserve"> obtained from 0-12 hour embryos</w:t>
      </w:r>
      <w:r w:rsidR="00A45A2F">
        <w:t xml:space="preserve"> </w:t>
      </w:r>
      <w:r w:rsidR="00961BD5">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rsidR="00961BD5">
        <w:instrText xml:space="preserve"> ADDIN EN.CITE </w:instrText>
      </w:r>
      <w:r w:rsidR="00961BD5">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rsidR="00961BD5">
        <w:instrText xml:space="preserve"> ADDIN EN.CITE.DATA </w:instrText>
      </w:r>
      <w:r w:rsidR="00961BD5">
        <w:fldChar w:fldCharType="end"/>
      </w:r>
      <w:r w:rsidR="00961BD5">
        <w:fldChar w:fldCharType="separate"/>
      </w:r>
      <w:r w:rsidR="00961BD5">
        <w:rPr>
          <w:noProof/>
        </w:rPr>
        <w:t>(Negre et al., 2011)</w:t>
      </w:r>
      <w:r w:rsidR="00961BD5">
        <w:fldChar w:fldCharType="end"/>
      </w:r>
      <w:r w:rsidR="00BE7AAB">
        <w:t xml:space="preserve"> </w:t>
      </w:r>
      <w:r>
        <w:t>using completely independent antibodies also validates our ChIP-seq data</w:t>
      </w:r>
      <w:r w:rsidR="00927C5A">
        <w:t xml:space="preserve"> (Fig. </w:t>
      </w:r>
      <w:r w:rsidR="005B535B">
        <w:t>2-2</w:t>
      </w:r>
      <w:r w:rsidR="00D96C76">
        <w:t>A</w:t>
      </w:r>
      <w:r w:rsidR="002509E0">
        <w:t>)</w:t>
      </w:r>
      <w:r>
        <w:t>.</w:t>
      </w:r>
      <w:r w:rsidR="001E45E1">
        <w:t xml:space="preserve"> The modENCODE Groucho peaks were </w:t>
      </w:r>
      <w:r w:rsidR="00CD348D">
        <w:t>generated</w:t>
      </w:r>
      <w:r w:rsidR="001E45E1">
        <w:t xml:space="preserve"> from 0 – 12 </w:t>
      </w:r>
      <w:r w:rsidR="008428ED">
        <w:t xml:space="preserve">hour embryos and so </w:t>
      </w:r>
      <w:r w:rsidR="009A457A">
        <w:t xml:space="preserve">should </w:t>
      </w:r>
      <w:r w:rsidR="008428ED">
        <w:t>represent</w:t>
      </w:r>
      <w:r w:rsidR="001E45E1">
        <w:t xml:space="preserve"> a time-averaged superset of our data. </w:t>
      </w:r>
      <w:r w:rsidR="00E047A0">
        <w:t xml:space="preserve">Collectively the ChIP-seq peaks from our three data sets </w:t>
      </w:r>
      <w:r w:rsidR="00B73A2C">
        <w:t>identified 79%</w:t>
      </w:r>
      <w:r w:rsidR="00E047A0">
        <w:t xml:space="preserve"> of the modE</w:t>
      </w:r>
      <w:r w:rsidR="00B73A2C">
        <w:t>NCODE</w:t>
      </w:r>
      <w:r w:rsidR="00E047A0">
        <w:t xml:space="preserve"> ChIP-chip peaks. </w:t>
      </w:r>
      <w:r w:rsidR="00B73A2C">
        <w:t xml:space="preserve">An additional 81% of our identified Gro binding sites are novel and are not represented in the data generated by the modENCODE consortium. </w:t>
      </w:r>
      <w:r w:rsidR="00E047A0">
        <w:t>C</w:t>
      </w:r>
      <w:r w:rsidR="00E81819">
        <w:t xml:space="preserve">omparison </w:t>
      </w:r>
      <w:r w:rsidR="00E047A0">
        <w:t xml:space="preserve">of our ChIP-seq data with </w:t>
      </w:r>
      <w:r w:rsidR="00E81819">
        <w:t>modENCODE Groucho ChIP-chip data generated from white pre-pupae</w:t>
      </w:r>
      <w:r w:rsidR="00D17D1A">
        <w:t xml:space="preserve"> </w:t>
      </w:r>
      <w:del w:id="110" w:author="Michael Chambers" w:date="2015-11-17T00:39:00Z">
        <w:r w:rsidR="00E81819" w:rsidDel="008F783F">
          <w:delText xml:space="preserve"> </w:delText>
        </w:r>
      </w:del>
      <w:r w:rsidR="00E047A0">
        <w:t xml:space="preserve">also shows a significant overlap </w:t>
      </w:r>
      <w:r w:rsidR="00704DC2">
        <w:t>(Fig. 2-</w:t>
      </w:r>
      <w:r w:rsidR="00D96C76">
        <w:t>2B</w:t>
      </w:r>
      <w:r w:rsidR="00E81819">
        <w:t xml:space="preserve">). </w:t>
      </w:r>
      <w:r w:rsidR="00AC5718">
        <w:t>A</w:t>
      </w:r>
      <w:r w:rsidR="00E81819">
        <w:t xml:space="preserve"> large fraction of </w:t>
      </w:r>
      <w:r w:rsidR="00E047A0">
        <w:t xml:space="preserve">embryonic and pre-pupal </w:t>
      </w:r>
      <w:r w:rsidR="00E81819">
        <w:t>binding sites</w:t>
      </w:r>
      <w:r w:rsidR="00E047A0">
        <w:t xml:space="preserve"> are </w:t>
      </w:r>
      <w:r w:rsidR="00C566CB">
        <w:t>unique to each stage</w:t>
      </w:r>
      <w:r w:rsidR="00CD348D">
        <w:t xml:space="preserve">, consistent with the distinct roles of Groucho-mediated repression </w:t>
      </w:r>
      <w:r w:rsidR="00AC5718">
        <w:t xml:space="preserve">during pupal </w:t>
      </w:r>
      <w:r w:rsidR="00CC7BBD">
        <w:t>development</w:t>
      </w:r>
      <w:r w:rsidR="00AC5718">
        <w:t xml:space="preserve"> </w:t>
      </w:r>
      <w:r w:rsidR="00961BD5">
        <w:fldChar w:fldCharType="begin"/>
      </w:r>
      <w:r w:rsidR="00961BD5">
        <w:instrText xml:space="preserve"> ADDIN EN.CITE &lt;EndNote&gt;&lt;Cite&gt;&lt;Author&gt;de Celis&lt;/Author&gt;&lt;Year&gt;1995&lt;/Year&gt;&lt;RecNum&gt;3171&lt;/RecNum&gt;&lt;DisplayText&gt;(de Celis and Ruiz-Gomez, 1995)&lt;/DisplayText&gt;&lt;record&gt;&lt;rec-number&gt;3171&lt;/rec-number&gt;&lt;foreign-keys&gt;&lt;key app="EN" db-id="txpdr0vslpwzage5afxvdv2xds5vfp9zsafw" timestamp="1447301343"&gt;3171&lt;/key&gt;&lt;/foreign-keys&gt;&lt;ref-type name="Journal Article"&gt;17&lt;/ref-type&gt;&lt;contributors&gt;&lt;authors&gt;&lt;author&gt;de Celis, J. F.&lt;/author&gt;&lt;author&gt;Ruiz-Gomez, M.&lt;/author&gt;&lt;/authors&gt;&lt;/contributors&gt;&lt;auth-address&gt;Department of Genetics, University of Cambridge, UK.&lt;/auth-address&gt;&lt;titles&gt;&lt;title&gt;groucho and hedgehog regulate engrailed expression in the anterior compartment of the Drosophila wing&lt;/title&gt;&lt;secondary-title&gt;Development&lt;/secondary-title&gt;&lt;/titles&gt;&lt;periodical&gt;&lt;full-title&gt;Development&lt;/full-title&gt;&lt;/periodical&gt;&lt;pages&gt;3467-76&lt;/pages&gt;&lt;volume&gt;121&lt;/volume&gt;&lt;number&gt;10&lt;/number&gt;&lt;keywords&gt;&lt;keyword&gt;Animals&lt;/keyword&gt;&lt;keyword&gt;Drosophila/embryology/*genetics&lt;/keyword&gt;&lt;keyword&gt;*Drosophila Proteins&lt;/keyword&gt;&lt;keyword&gt;Ectoderm/physiology&lt;/keyword&gt;&lt;keyword&gt;*Gene Expression Regulation, Developmental&lt;/keyword&gt;&lt;keyword&gt;*Genes, Insect&lt;/keyword&gt;&lt;keyword&gt;Hedgehog Proteins&lt;/keyword&gt;&lt;keyword&gt;Homeodomain Proteins/*genetics&lt;/keyword&gt;&lt;keyword&gt;In Situ Hybridization&lt;/keyword&gt;&lt;keyword&gt;Insect Hormones/*genetics&lt;/keyword&gt;&lt;keyword&gt;Morphogenesis/genetics&lt;/keyword&gt;&lt;keyword&gt;Phenotype&lt;/keyword&gt;&lt;keyword&gt;Proteins/*genetics&lt;/keyword&gt;&lt;keyword&gt;Transcription Factors/*genetics&lt;/keyword&gt;&lt;keyword&gt;Wing/*embryology&lt;/keyword&gt;&lt;/keywords&gt;&lt;dates&gt;&lt;year&gt;1995&lt;/year&gt;&lt;pub-dates&gt;&lt;date&gt;Oct&lt;/date&gt;&lt;/pub-dates&gt;&lt;/dates&gt;&lt;isbn&gt;0950-1991 (Print)&amp;#xD;0950-1991 (Linking)&lt;/isbn&gt;&lt;accession-num&gt;7588079&lt;/accession-num&gt;&lt;urls&gt;&lt;related-urls&gt;&lt;url&gt;http://www.ncbi.nlm.nih.gov/pubmed/7588079&lt;/url&gt;&lt;/related-urls&gt;&lt;/urls&gt;&lt;/record&gt;&lt;/Cite&gt;&lt;/EndNote&gt;</w:instrText>
      </w:r>
      <w:r w:rsidR="00961BD5">
        <w:fldChar w:fldCharType="separate"/>
      </w:r>
      <w:r w:rsidR="00961BD5">
        <w:rPr>
          <w:noProof/>
        </w:rPr>
        <w:t>(de Celis and Ruiz-Gomez, 1995)</w:t>
      </w:r>
      <w:r w:rsidR="00961BD5">
        <w:fldChar w:fldCharType="end"/>
      </w:r>
      <w:r w:rsidR="00E81819">
        <w:t>.</w:t>
      </w:r>
      <w:r w:rsidR="004C2BF8">
        <w:t xml:space="preserve"> Approximately a third of embryonic peaks are retained </w:t>
      </w:r>
      <w:r w:rsidR="00E36425">
        <w:t>to some extent</w:t>
      </w:r>
      <w:r w:rsidR="004C2BF8">
        <w:t xml:space="preserve"> in this later stage, indicating Gro may be utilized in the regulation of a subset of common genes throughout multiple developmental stages.</w:t>
      </w:r>
    </w:p>
    <w:p w14:paraId="57A82F30" w14:textId="788DEA28" w:rsidR="00DB11F5" w:rsidRDefault="00DF7C23" w:rsidP="00DB11F5">
      <w:pPr>
        <w:spacing w:line="480" w:lineRule="auto"/>
        <w:ind w:firstLine="720"/>
      </w:pPr>
      <w:r>
        <w:t>Peak modeling identified widespread Groucho binding throughout the genome</w:t>
      </w:r>
      <w:r w:rsidR="00A002D8">
        <w:t>; peaks with overlapping regions between replicates were chosen for further analysis</w:t>
      </w:r>
      <w:r w:rsidR="00CD348D">
        <w:t xml:space="preserve">, as they represent a </w:t>
      </w:r>
      <w:r w:rsidR="007A1216">
        <w:t>higher confidence</w:t>
      </w:r>
      <w:r w:rsidR="00CD348D">
        <w:t xml:space="preserve"> subset of all identified peaks</w:t>
      </w:r>
      <w:r w:rsidR="00A002D8">
        <w:t xml:space="preserve"> </w:t>
      </w:r>
      <w:r w:rsidR="00704DC2">
        <w:t>(Fig. 2-</w:t>
      </w:r>
      <w:r w:rsidR="00CB135D">
        <w:t>3A</w:t>
      </w:r>
      <w:r w:rsidR="00A002D8">
        <w:t>)</w:t>
      </w:r>
      <w:ins w:id="111" w:author="Michael Chambers" w:date="2015-11-17T00:40:00Z">
        <w:r w:rsidR="008F783F">
          <w:t>, and p</w:t>
        </w:r>
      </w:ins>
      <w:del w:id="112" w:author="Michael Chambers" w:date="2015-11-17T00:40:00Z">
        <w:r w:rsidR="00A002D8" w:rsidDel="008F783F">
          <w:delText>.</w:delText>
        </w:r>
        <w:r w:rsidR="002639E8" w:rsidDel="008F783F">
          <w:delText xml:space="preserve"> P</w:delText>
        </w:r>
      </w:del>
      <w:r w:rsidR="002639E8">
        <w:t>eaks overlapping input peaks were removed, as they are assu</w:t>
      </w:r>
      <w:r w:rsidR="0099674D">
        <w:t>med to arise from erroneous read alignment</w:t>
      </w:r>
      <w:r w:rsidR="00AB3BD0">
        <w:t xml:space="preserve"> due to abundant or repetitive sequences</w:t>
      </w:r>
      <w:r w:rsidR="0099674D">
        <w:t>.</w:t>
      </w:r>
      <w:r w:rsidR="00A002D8">
        <w:t xml:space="preserve"> Groucho recruitment sites </w:t>
      </w:r>
      <w:r w:rsidR="00AB3BD0">
        <w:t xml:space="preserve">are </w:t>
      </w:r>
      <w:r w:rsidR="00A002D8">
        <w:t>most numerous during the central timepoint</w:t>
      </w:r>
      <w:r w:rsidR="004D243C">
        <w:t xml:space="preserve"> analyzed</w:t>
      </w:r>
      <w:r w:rsidR="00A002D8">
        <w:t xml:space="preserve"> </w:t>
      </w:r>
      <w:r>
        <w:t>(5</w:t>
      </w:r>
      <w:r w:rsidR="004D243C">
        <w:t>,</w:t>
      </w:r>
      <w:r>
        <w:t xml:space="preserve">246 </w:t>
      </w:r>
      <w:del w:id="113" w:author="Michael Chambers" w:date="2015-11-17T00:40:00Z">
        <w:r w:rsidDel="008F783F">
          <w:lastRenderedPageBreak/>
          <w:delText xml:space="preserve">non-overlapping </w:delText>
        </w:r>
      </w:del>
      <w:r>
        <w:t>binding sites)</w:t>
      </w:r>
      <w:r w:rsidR="004D243C">
        <w:t>,</w:t>
      </w:r>
      <w:r>
        <w:t xml:space="preserve"> compared to the early (1</w:t>
      </w:r>
      <w:r w:rsidR="004D243C">
        <w:t>,</w:t>
      </w:r>
      <w:r>
        <w:t>358) and late (4</w:t>
      </w:r>
      <w:r w:rsidR="004D243C">
        <w:t>,</w:t>
      </w:r>
      <w:r>
        <w:t xml:space="preserve">232) stages. </w:t>
      </w:r>
      <w:r w:rsidR="004D243C">
        <w:t>We detected 5,829 unique binding sites in total</w:t>
      </w:r>
      <w:r>
        <w:t>, with 5</w:t>
      </w:r>
      <w:r w:rsidR="00D155A5">
        <w:t xml:space="preserve">35 sites </w:t>
      </w:r>
      <w:r w:rsidR="001029DD">
        <w:t>recruiting</w:t>
      </w:r>
      <w:r w:rsidR="00CD348D">
        <w:t xml:space="preserve"> Groucho across</w:t>
      </w:r>
      <w:r w:rsidR="00D155A5">
        <w:t xml:space="preserve"> all timepoints</w:t>
      </w:r>
      <w:r w:rsidR="00D863C5">
        <w:t xml:space="preserve">, and therefore potentially participating in Grouch-mediated repression in at least one cell type or tissue throughout </w:t>
      </w:r>
      <w:r w:rsidR="001029DD">
        <w:t>the developmental timeframe analyzed</w:t>
      </w:r>
      <w:r w:rsidR="00704DC2">
        <w:t xml:space="preserve"> (Fig 2-</w:t>
      </w:r>
      <w:r w:rsidR="00CB135D">
        <w:t>3B)</w:t>
      </w:r>
      <w:r w:rsidR="00D863C5">
        <w:t>.</w:t>
      </w:r>
    </w:p>
    <w:p w14:paraId="40C26B29" w14:textId="688F9033" w:rsidR="009844A5" w:rsidRDefault="00DB11F5" w:rsidP="00DB11F5">
      <w:pPr>
        <w:spacing w:line="480" w:lineRule="auto"/>
      </w:pPr>
      <w:r>
        <w:tab/>
      </w:r>
      <w:r w:rsidR="00907157">
        <w:t xml:space="preserve">Groucho occupancy </w:t>
      </w:r>
      <w:r w:rsidR="005726D7">
        <w:t>is</w:t>
      </w:r>
      <w:r w:rsidR="00907157">
        <w:t xml:space="preserve"> </w:t>
      </w:r>
      <w:r w:rsidR="00F227AE">
        <w:t xml:space="preserve">highly dynamic and reversible. Approximately </w:t>
      </w:r>
      <w:r w:rsidR="00D35580">
        <w:t>75</w:t>
      </w:r>
      <w:r w:rsidR="00F227AE">
        <w:t>% of all Groucho binding sites are unique to a single timepoint. The majority of the sites established during time</w:t>
      </w:r>
      <w:r w:rsidR="00D35580">
        <w:t xml:space="preserve"> window</w:t>
      </w:r>
      <w:r w:rsidR="00F227AE">
        <w:t xml:space="preserve"> 1 </w:t>
      </w:r>
      <w:r w:rsidR="00CC067C">
        <w:t>that persist into time</w:t>
      </w:r>
      <w:r w:rsidR="00D35580">
        <w:t xml:space="preserve"> window</w:t>
      </w:r>
      <w:r w:rsidR="00CC067C">
        <w:t xml:space="preserve"> 2 continue to persist into timepoint 3, indicating that </w:t>
      </w:r>
      <w:r w:rsidR="005726D7">
        <w:t>some Groucho binding sites are utilized throughout ear</w:t>
      </w:r>
      <w:r w:rsidR="003546C5">
        <w:t>ly development. Interestingly,</w:t>
      </w:r>
      <w:del w:id="114" w:author="Michael Chambers" w:date="2015-11-17T00:41:00Z">
        <w:r w:rsidR="003546C5" w:rsidDel="00526AAB">
          <w:delText xml:space="preserve"> </w:delText>
        </w:r>
        <w:r w:rsidR="00CC3933" w:rsidDel="00526AAB">
          <w:delText>a</w:delText>
        </w:r>
      </w:del>
      <w:r w:rsidR="00CC3933">
        <w:t xml:space="preserve"> </w:t>
      </w:r>
      <w:r w:rsidR="003546C5">
        <w:t>few</w:t>
      </w:r>
      <w:r w:rsidR="005726D7">
        <w:t xml:space="preserve"> sites are occupied in only the first and third timepoints, indicating that Groucho occupied sites during the first timepoint tend to either be utilized at all timepoints, or are only utilized very early in development and not utilized again</w:t>
      </w:r>
      <w:r w:rsidR="00CD348D">
        <w:t xml:space="preserve"> in the </w:t>
      </w:r>
      <w:del w:id="115" w:author="Michael Chambers" w:date="2015-11-17T00:41:00Z">
        <w:r w:rsidR="00CD348D" w:rsidDel="00526AAB">
          <w:delText xml:space="preserve">stages </w:delText>
        </w:r>
      </w:del>
      <w:ins w:id="116" w:author="Michael Chambers" w:date="2015-11-17T00:41:00Z">
        <w:r w:rsidR="00526AAB">
          <w:t xml:space="preserve">windows </w:t>
        </w:r>
      </w:ins>
      <w:r w:rsidR="00CD348D">
        <w:t>analyzed</w:t>
      </w:r>
      <w:r w:rsidR="005726D7">
        <w:t>.</w:t>
      </w:r>
    </w:p>
    <w:p w14:paraId="7812365B" w14:textId="087072B6" w:rsidR="009844A5" w:rsidRDefault="009844A5" w:rsidP="00D6744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rsidR="00961BD5">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rsidR="00961BD5">
        <w:instrText xml:space="preserve"> ADDIN EN.CITE </w:instrText>
      </w:r>
      <w:r w:rsidR="00961BD5">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rsidR="00961BD5">
        <w:instrText xml:space="preserve"> ADDIN EN.CITE.DATA </w:instrText>
      </w:r>
      <w:r w:rsidR="00961BD5">
        <w:fldChar w:fldCharType="end"/>
      </w:r>
      <w:r w:rsidR="00961BD5">
        <w:fldChar w:fldCharType="separate"/>
      </w:r>
      <w:r w:rsidR="00961BD5">
        <w:rPr>
          <w:noProof/>
        </w:rPr>
        <w:t>(Consortium et al., 2010)</w:t>
      </w:r>
      <w:r w:rsidR="00961BD5">
        <w:fldChar w:fldCharType="end"/>
      </w:r>
      <w:r>
        <w:t>. While the cause and regulatory ramifications of these highly-occupied regions remain to be fully explored, they appear to be widespread</w:t>
      </w:r>
      <w:r w:rsidR="00CC3BFB">
        <w:t xml:space="preserve"> in eukaryotes,</w:t>
      </w:r>
      <w:r>
        <w:t xml:space="preserve"> </w:t>
      </w:r>
      <w:r w:rsidR="00CC3BFB">
        <w:t xml:space="preserve">persistent between cell types and developmental stages, and </w:t>
      </w:r>
      <w:r>
        <w:t xml:space="preserve">are often located in areas of active transcription </w:t>
      </w:r>
      <w:r w:rsidR="00961BD5">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rsidR="00961BD5">
        <w:instrText xml:space="preserve"> ADDIN EN.CITE </w:instrText>
      </w:r>
      <w:r w:rsidR="00961BD5">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rsidR="00961BD5">
        <w:instrText xml:space="preserve"> ADDIN EN.CITE.DATA </w:instrText>
      </w:r>
      <w:r w:rsidR="00961BD5">
        <w:fldChar w:fldCharType="end"/>
      </w:r>
      <w:r w:rsidR="00961BD5">
        <w:fldChar w:fldCharType="separate"/>
      </w:r>
      <w:r w:rsidR="00961BD5">
        <w:rPr>
          <w:noProof/>
        </w:rPr>
        <w:t>(Moorman et al., 2006)</w:t>
      </w:r>
      <w:r w:rsidR="00961BD5">
        <w:fldChar w:fldCharType="end"/>
      </w:r>
      <w:r>
        <w:t xml:space="preserve">. </w:t>
      </w:r>
      <w:r w:rsidR="00CC3BFB">
        <w:t>Some factors can be recruited to HOT regions independently from their abilit</w:t>
      </w:r>
      <w:ins w:id="117" w:author="Michael Chambers" w:date="2015-11-17T00:41:00Z">
        <w:r w:rsidR="00526AAB">
          <w:t>ies</w:t>
        </w:r>
      </w:ins>
      <w:del w:id="118" w:author="Michael Chambers" w:date="2015-11-17T00:41:00Z">
        <w:r w:rsidR="00CC3BFB" w:rsidDel="00526AAB">
          <w:delText>y</w:delText>
        </w:r>
      </w:del>
      <w:r w:rsidR="00CC3BFB">
        <w:t xml:space="preserve"> to bind and recognize DNA sequence </w:t>
      </w:r>
      <w:r w:rsidR="00961BD5">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rsidR="00961BD5">
        <w:instrText xml:space="preserve"> ADDIN EN.CITE </w:instrText>
      </w:r>
      <w:r w:rsidR="00961BD5">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rsidR="00961BD5">
        <w:instrText xml:space="preserve"> ADDIN EN.CITE.DATA </w:instrText>
      </w:r>
      <w:r w:rsidR="00961BD5">
        <w:fldChar w:fldCharType="end"/>
      </w:r>
      <w:r w:rsidR="00961BD5">
        <w:fldChar w:fldCharType="separate"/>
      </w:r>
      <w:r w:rsidR="00961BD5">
        <w:rPr>
          <w:noProof/>
        </w:rPr>
        <w:t>(Li et al., 2008)</w:t>
      </w:r>
      <w:r w:rsidR="00961BD5">
        <w:fldChar w:fldCharType="end"/>
      </w:r>
      <w:r w:rsidR="00CC3BFB">
        <w:t xml:space="preserve">. </w:t>
      </w:r>
      <w:r>
        <w:t xml:space="preserve">Owing to </w:t>
      </w:r>
      <w:r w:rsidR="00CC3BFB">
        <w:t>this</w:t>
      </w:r>
      <w:del w:id="119" w:author="Michael Chambers" w:date="2015-11-17T00:42:00Z">
        <w:r w:rsidR="00CC3BFB" w:rsidDel="00526AAB">
          <w:delText>,</w:delText>
        </w:r>
      </w:del>
      <w:r w:rsidR="00CC3BFB">
        <w:t xml:space="preserve"> and </w:t>
      </w:r>
      <w:r>
        <w:t xml:space="preserve">the </w:t>
      </w:r>
      <w:del w:id="120" w:author="Albert Courey" w:date="2015-11-16T15:04:00Z">
        <w:r w:rsidR="00CC3BFB" w:rsidDel="000935F4">
          <w:delText xml:space="preserve">the </w:delText>
        </w:r>
      </w:del>
      <w:r w:rsidR="00CC3BFB">
        <w:t>large number of Groucho-interacting proteins that either bind DNA direct</w:t>
      </w:r>
      <w:ins w:id="121" w:author="Albert Courey" w:date="2015-11-16T15:04:00Z">
        <w:r w:rsidR="000935F4">
          <w:t>ly</w:t>
        </w:r>
      </w:ins>
      <w:del w:id="122" w:author="Albert Courey" w:date="2015-11-16T15:04:00Z">
        <w:r w:rsidR="00CC3BFB" w:rsidDel="000935F4">
          <w:delText>ory</w:delText>
        </w:r>
      </w:del>
      <w:r w:rsidR="00CC3BFB">
        <w:t xml:space="preserve"> or are otherwise recruited to chromatin</w:t>
      </w:r>
      <w:r>
        <w:t xml:space="preserve">, we expected </w:t>
      </w:r>
      <w:r>
        <w:lastRenderedPageBreak/>
        <w:t>that a significant fraction of Groucho binding sites would lo</w:t>
      </w:r>
      <w:r w:rsidR="008F2C30">
        <w:t>calize to these areas (Fig. 2-4</w:t>
      </w:r>
      <w:r>
        <w:t>). We observe that while the total percentage of Gro</w:t>
      </w:r>
      <w:del w:id="123" w:author="Michael Chambers" w:date="2015-11-17T00:42:00Z">
        <w:r w:rsidDel="00526AAB">
          <w:delText>ucho</w:delText>
        </w:r>
      </w:del>
      <w:r>
        <w:t xml:space="preserve"> regions that overlap a HOT zone is largely invariant between time points, Gr</w:t>
      </w:r>
      <w:ins w:id="124" w:author="Michael Chambers" w:date="2015-11-17T00:42:00Z">
        <w:r w:rsidR="00526AAB">
          <w:t>o</w:t>
        </w:r>
      </w:ins>
      <w:del w:id="125" w:author="Michael Chambers" w:date="2015-11-17T00:42:00Z">
        <w:r w:rsidDel="00526AAB">
          <w:delText>oucho</w:delText>
        </w:r>
      </w:del>
      <w:r>
        <w:t xml:space="preserve"> in the 1.5 – 4 hr embryo preferentially localizes to regions with a higher HOTness (i.e. greater numbers of </w:t>
      </w:r>
      <w:r w:rsidR="00CC3BFB">
        <w:t>occupying</w:t>
      </w:r>
      <w:r>
        <w:t xml:space="preserve"> factors), while 6.5 – 9 hr Groucho</w:t>
      </w:r>
      <w:r w:rsidR="00F53E4E">
        <w:t xml:space="preserve"> binding</w:t>
      </w:r>
      <w:r>
        <w:t xml:space="preserve"> is enriched for overlap with lower HOTness regions.</w:t>
      </w:r>
      <w:r w:rsidR="00CC3BFB">
        <w:t xml:space="preserve"> </w:t>
      </w:r>
    </w:p>
    <w:p w14:paraId="3941EE92" w14:textId="06034616" w:rsidR="00024935" w:rsidRDefault="003C2CD9" w:rsidP="00D67447">
      <w:pPr>
        <w:spacing w:line="480" w:lineRule="auto"/>
        <w:ind w:firstLine="720"/>
      </w:pPr>
      <w:r>
        <w:t xml:space="preserve">The clearest </w:t>
      </w:r>
      <w:r w:rsidR="00024935">
        <w:t xml:space="preserve">theory on the function of the origin of these HOT regions, supported by </w:t>
      </w:r>
      <w:r w:rsidR="00024935">
        <w:rPr>
          <w:i/>
        </w:rPr>
        <w:t xml:space="preserve">in vivo </w:t>
      </w:r>
      <w:r w:rsidR="00024935">
        <w:t xml:space="preserve">and computational studies, is that many transcription factors are </w:t>
      </w:r>
      <w:r>
        <w:t>maintained</w:t>
      </w:r>
      <w:r w:rsidR="00024935">
        <w:t xml:space="preserve"> at sufficiently high </w:t>
      </w:r>
      <w:r>
        <w:t xml:space="preserve">nuclear </w:t>
      </w:r>
      <w:r w:rsidR="00024935">
        <w:t xml:space="preserve">concentrations </w:t>
      </w:r>
      <w:r>
        <w:t xml:space="preserve">such that these factors saturate high-affinity binding sites, and as a result also bind to low and intermediate affinity sites in areas of high DNA accessibility </w:t>
      </w:r>
      <w:r w:rsidR="00961BD5">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rsidR="00961BD5">
        <w:instrText xml:space="preserve"> ADDIN EN.CITE </w:instrText>
      </w:r>
      <w:r w:rsidR="00961BD5">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rsidR="00961BD5">
        <w:instrText xml:space="preserve"> ADDIN EN.CITE.DATA </w:instrText>
      </w:r>
      <w:r w:rsidR="00961BD5">
        <w:fldChar w:fldCharType="end"/>
      </w:r>
      <w:r w:rsidR="00961BD5">
        <w:fldChar w:fldCharType="separate"/>
      </w:r>
      <w:r w:rsidR="00961BD5">
        <w:rPr>
          <w:noProof/>
        </w:rPr>
        <w:t>(Li et al., 2008)</w:t>
      </w:r>
      <w:r w:rsidR="00961BD5">
        <w:fldChar w:fldCharType="end"/>
      </w:r>
      <w:del w:id="126" w:author="Michael Chambers" w:date="2015-11-17T00:42:00Z">
        <w:r w:rsidDel="00526AAB">
          <w:delText xml:space="preserve"> </w:delText>
        </w:r>
      </w:del>
      <w:r w:rsidR="00961BD5">
        <w:fldChar w:fldCharType="begin"/>
      </w:r>
      <w:r w:rsidR="00961BD5">
        <w:instrText xml:space="preserve"> ADDIN EN.CITE &lt;EndNote&gt;&lt;Cite&gt;&lt;Author&gt;Kaplan&lt;/Author&gt;&lt;Year&gt;2011&lt;/Year&gt;&lt;RecNum&gt;3172&lt;/RecNum&gt;&lt;DisplayText&gt;(Kaplan et al., 2011)&lt;/DisplayText&gt;&lt;record&gt;&lt;rec-number&gt;3172&lt;/rec-number&gt;&lt;foreign-keys&gt;&lt;key app="EN" db-id="txpdr0vslpwzage5afxvdv2xds5vfp9zsafw" timestamp="1447309358"&gt;3172&lt;/key&gt;&lt;/foreign-keys&gt;&lt;ref-type name="Journal Article"&gt;17&lt;/ref-type&gt;&lt;contributors&gt;&lt;authors&gt;&lt;author&gt;Kaplan, T.&lt;/author&gt;&lt;author&gt;Li, X. Y.&lt;/author&gt;&lt;author&gt;Sabo, P. J.&lt;/author&gt;&lt;author&gt;Thomas, S.&lt;/author&gt;&lt;author&gt;Stamatoyannopoulos, J. A.&lt;/author&gt;&lt;author&gt;Biggin, M. D.&lt;/author&gt;&lt;author&gt;Eisen, M. B.&lt;/author&gt;&lt;/authors&gt;&lt;/contributors&gt;&lt;auth-address&gt;Department of Molecular and Cell Biology, California Institute of Quantitative Biosciences, University of California Berkeley, Berkeley, California, United States of America.&lt;/auth-address&gt;&lt;titles&gt;&lt;title&gt;Quantitative models of the mechanisms that control genome-wide patterns of transcription factor binding during early Drosophila development&lt;/title&gt;&lt;secondary-title&gt;PLoS Genet&lt;/secondary-title&gt;&lt;/titles&gt;&lt;periodical&gt;&lt;full-title&gt;PLoS Genet&lt;/full-title&gt;&lt;/periodical&gt;&lt;pages&gt;e1001290&lt;/pages&gt;&lt;volume&gt;7&lt;/volume&gt;&lt;number&gt;2&lt;/number&gt;&lt;keywords&gt;&lt;keyword&gt;Animals&lt;/keyword&gt;&lt;keyword&gt;Base Sequence&lt;/keyword&gt;&lt;keyword&gt;Binding Sites/genetics&lt;/keyword&gt;&lt;keyword&gt;Chromatin/chemistry/genetics&lt;/keyword&gt;&lt;keyword&gt;Computational Biology&lt;/keyword&gt;&lt;keyword&gt;DNA-Binding Proteins/genetics/*metabolism&lt;/keyword&gt;&lt;keyword&gt;Drosophila melanogaster/*genetics/*growth &amp;amp; development&lt;/keyword&gt;&lt;keyword&gt;*Gene Expression Regulation, Developmental&lt;/keyword&gt;&lt;keyword&gt;Genome, Insect&lt;/keyword&gt;&lt;keyword&gt;Models, Genetic&lt;/keyword&gt;&lt;keyword&gt;Transcription Factors/genetics/*metabolism&lt;/keyword&gt;&lt;/keywords&gt;&lt;dates&gt;&lt;year&gt;2011&lt;/year&gt;&lt;/dates&gt;&lt;isbn&gt;1553-7404 (Electronic)&amp;#xD;1553-7390 (Linking)&lt;/isbn&gt;&lt;accession-num&gt;21304941&lt;/accession-num&gt;&lt;urls&gt;&lt;related-urls&gt;&lt;url&gt;http://www.ncbi.nlm.nih.gov/pubmed/21304941&lt;/url&gt;&lt;/related-urls&gt;&lt;/urls&gt;&lt;custom2&gt;PMC3033374&lt;/custom2&gt;&lt;electronic-resource-num&gt;10.1371/journal.pgen.1001290&lt;/electronic-resource-num&gt;&lt;/record&gt;&lt;/Cite&gt;&lt;/EndNote&gt;</w:instrText>
      </w:r>
      <w:r w:rsidR="00961BD5">
        <w:fldChar w:fldCharType="separate"/>
      </w:r>
      <w:r w:rsidR="00961BD5">
        <w:rPr>
          <w:noProof/>
        </w:rPr>
        <w:t>(Kaplan et al., 2011)</w:t>
      </w:r>
      <w:r w:rsidR="00961BD5">
        <w:fldChar w:fldCharType="end"/>
      </w:r>
      <w:del w:id="127" w:author="Michael Chambers" w:date="2015-11-17T00:42:00Z">
        <w:r w:rsidDel="00526AAB">
          <w:delText xml:space="preserve"> </w:delText>
        </w:r>
      </w:del>
      <w:r w:rsidR="00961BD5">
        <w:fldChar w:fldCharType="begin"/>
      </w:r>
      <w:r w:rsidR="00961BD5">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rsidR="00961BD5">
        <w:fldChar w:fldCharType="separate"/>
      </w:r>
      <w:r w:rsidR="00961BD5">
        <w:rPr>
          <w:noProof/>
        </w:rPr>
        <w:t>(Li et al., 2011)</w:t>
      </w:r>
      <w:r w:rsidR="00961BD5">
        <w:fldChar w:fldCharType="end"/>
      </w:r>
      <w:r>
        <w:t xml:space="preserve">. </w:t>
      </w:r>
      <w:r w:rsidR="00BA5981">
        <w:t xml:space="preserve">DNA accessibility has been mapped across multiple developmental stages </w:t>
      </w:r>
      <w:r w:rsidR="00961BD5">
        <w:fldChar w:fldCharType="begin"/>
      </w:r>
      <w:r w:rsidR="00961BD5">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rsidR="00961BD5">
        <w:fldChar w:fldCharType="separate"/>
      </w:r>
      <w:r w:rsidR="00961BD5">
        <w:rPr>
          <w:noProof/>
        </w:rPr>
        <w:t>(Li et al., 2011)</w:t>
      </w:r>
      <w:r w:rsidR="00961BD5">
        <w:fldChar w:fldCharType="end"/>
      </w:r>
      <w:r w:rsidR="00BA5981">
        <w:t>, and Groucho binding is significantly enriched for these regions (Fig. 2</w:t>
      </w:r>
      <w:r w:rsidR="00DC632E">
        <w:t>-5</w:t>
      </w:r>
      <w:r w:rsidR="003D633D">
        <w:t>).</w:t>
      </w:r>
      <w:r w:rsidR="00BA5981">
        <w:t xml:space="preserve"> </w:t>
      </w:r>
      <w:r w:rsidR="002769BD">
        <w:t xml:space="preserve">As Groucho is known to increase nucleosome density and reduce DNA accessibility </w:t>
      </w:r>
      <w:r w:rsidR="00961BD5">
        <w:fldChar w:fldCharType="begin"/>
      </w:r>
      <w:r w:rsidR="00961BD5">
        <w:instrText xml:space="preserve"> ADDIN EN.CITE &lt;EndNote&gt;&lt;Cite&gt;&lt;Author&gt;Sekiya&lt;/Author&gt;&lt;Year&gt;2007&lt;/Year&gt;&lt;RecNum&gt;1658&lt;/RecNum&gt;&lt;IDText&gt;r08904&lt;/IDText&gt;&lt;DisplayText&gt;(Sekiya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rsidR="00961BD5">
        <w:fldChar w:fldCharType="separate"/>
      </w:r>
      <w:r w:rsidR="00961BD5">
        <w:rPr>
          <w:noProof/>
        </w:rPr>
        <w:t>(Sekiya and Zaret, 2007)</w:t>
      </w:r>
      <w:r w:rsidR="00961BD5">
        <w:fldChar w:fldCharType="end"/>
      </w:r>
      <w:del w:id="128" w:author="Michael Chambers" w:date="2015-11-17T00:43:00Z">
        <w:r w:rsidR="002769BD" w:rsidDel="00526AAB">
          <w:delText xml:space="preserve"> </w:delText>
        </w:r>
      </w:del>
      <w:r w:rsidR="00961BD5">
        <w:fldChar w:fldCharType="begin"/>
      </w:r>
      <w:r w:rsidR="00961BD5">
        <w:instrText xml:space="preserve"> ADDIN EN.CITE &lt;EndNote&gt;&lt;Cite&gt;&lt;Author&gt;Winkler&lt;/Author&gt;&lt;Year&gt;2010&lt;/Year&gt;&lt;RecNum&gt;2964&lt;/RecNum&gt;&lt;IDText&gt;r07182&lt;/IDText&gt;&lt;DisplayText&gt;(Winkler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rsidR="00961BD5">
        <w:fldChar w:fldCharType="separate"/>
      </w:r>
      <w:r w:rsidR="00961BD5">
        <w:rPr>
          <w:noProof/>
        </w:rPr>
        <w:t>(Winkler et al., 2010)</w:t>
      </w:r>
      <w:r w:rsidR="00961BD5">
        <w:fldChar w:fldCharType="end"/>
      </w:r>
      <w:r w:rsidR="002769BD">
        <w:t xml:space="preserve">, </w:t>
      </w:r>
      <w:r w:rsidR="000C00B7">
        <w:t xml:space="preserve">widespread recruitment to these sites </w:t>
      </w:r>
      <w:del w:id="129" w:author="Michael Chambers" w:date="2015-11-17T00:45:00Z">
        <w:r w:rsidR="003D633D" w:rsidDel="00381A75">
          <w:delText xml:space="preserve">may </w:delText>
        </w:r>
      </w:del>
      <w:r w:rsidR="003D633D">
        <w:t>indicate</w:t>
      </w:r>
      <w:ins w:id="130" w:author="Michael Chambers" w:date="2015-11-17T00:45:00Z">
        <w:r w:rsidR="00381A75">
          <w:t>s</w:t>
        </w:r>
      </w:ins>
      <w:r w:rsidR="00EE3D72">
        <w:t xml:space="preserve"> that </w:t>
      </w:r>
      <w:ins w:id="131" w:author="Michael Chambers" w:date="2015-11-17T00:43:00Z">
        <w:r w:rsidR="00381A75">
          <w:t xml:space="preserve">association with chromatin </w:t>
        </w:r>
      </w:ins>
      <w:ins w:id="132" w:author="Michael Chambers" w:date="2015-11-17T00:45:00Z">
        <w:r w:rsidR="00381A75">
          <w:t>may not be in itself</w:t>
        </w:r>
      </w:ins>
      <w:ins w:id="133" w:author="Michael Chambers" w:date="2015-11-17T00:43:00Z">
        <w:r w:rsidR="00381A75">
          <w:t xml:space="preserve"> sufficient to initiate</w:t>
        </w:r>
      </w:ins>
      <w:ins w:id="134" w:author="Michael Chambers" w:date="2015-11-17T00:44:00Z">
        <w:r w:rsidR="00381A75">
          <w:t xml:space="preserve"> </w:t>
        </w:r>
      </w:ins>
      <w:ins w:id="135" w:author="Michael Chambers" w:date="2015-11-17T00:43:00Z">
        <w:r w:rsidR="00381A75">
          <w:t>Gro-mediated chromatin condensation, as</w:t>
        </w:r>
      </w:ins>
      <w:ins w:id="136" w:author="Michael Chambers" w:date="2015-11-17T00:45:00Z">
        <w:r w:rsidR="00381A75">
          <w:t xml:space="preserve"> this process possibly requires</w:t>
        </w:r>
      </w:ins>
      <w:ins w:id="137" w:author="Michael Chambers" w:date="2015-11-17T00:43:00Z">
        <w:r w:rsidR="00381A75">
          <w:t xml:space="preserve"> </w:t>
        </w:r>
      </w:ins>
      <w:r w:rsidR="00EE3D72">
        <w:t>additional undocumented inputs</w:t>
      </w:r>
      <w:del w:id="138" w:author="Michael Chambers" w:date="2015-11-17T00:45:00Z">
        <w:r w:rsidR="00EE3D72" w:rsidDel="00381A75">
          <w:delText xml:space="preserve"> </w:delText>
        </w:r>
      </w:del>
      <w:del w:id="139" w:author="Michael Chambers" w:date="2015-11-17T00:44:00Z">
        <w:r w:rsidR="00EE3D72" w:rsidDel="00381A75">
          <w:delText>are required to initiate Groucho-mediated chromatin condensation</w:delText>
        </w:r>
      </w:del>
      <w:r w:rsidR="00EE3D72">
        <w:t>.</w:t>
      </w:r>
    </w:p>
    <w:p w14:paraId="4BF353FE" w14:textId="0A151E1F" w:rsidR="00FD1860" w:rsidRDefault="005726D7" w:rsidP="00DB11F5">
      <w:pPr>
        <w:spacing w:line="480" w:lineRule="auto"/>
      </w:pPr>
      <w:r>
        <w:t xml:space="preserve"> </w:t>
      </w:r>
    </w:p>
    <w:p w14:paraId="7957D910" w14:textId="3C56D442" w:rsidR="00680C8F" w:rsidRPr="00DB11F5" w:rsidRDefault="00DB6BA7" w:rsidP="00680C8F">
      <w:pPr>
        <w:spacing w:line="480" w:lineRule="auto"/>
        <w:rPr>
          <w:i/>
        </w:rPr>
      </w:pPr>
      <w:r w:rsidRPr="00DB6BA7">
        <w:rPr>
          <w:i/>
        </w:rPr>
        <w:t>Groucho tends to bind in spatially-restricted clusters at promoters and inside genes</w:t>
      </w:r>
    </w:p>
    <w:p w14:paraId="0FCDA1CC" w14:textId="79932ACD" w:rsidR="00573445" w:rsidRDefault="00680C8F" w:rsidP="00680C8F">
      <w:pPr>
        <w:spacing w:line="480" w:lineRule="auto"/>
        <w:ind w:firstLine="720"/>
      </w:pPr>
      <w:r>
        <w:t xml:space="preserve">Choosing the nearest or overlapping gene as a potential Groucho-regulated </w:t>
      </w:r>
      <w:del w:id="140" w:author="Michael Chambers" w:date="2015-11-17T00:45:00Z">
        <w:r w:rsidDel="00CC7004">
          <w:delText>gene</w:delText>
        </w:r>
      </w:del>
      <w:ins w:id="141" w:author="Michael Chambers" w:date="2015-11-17T00:45:00Z">
        <w:r w:rsidR="00CC7004">
          <w:t>target</w:t>
        </w:r>
      </w:ins>
      <w:r>
        <w:t>, we see that there are significantly fewer Groucho-associated genes than there are G</w:t>
      </w:r>
      <w:r w:rsidR="00DC632E">
        <w:t>roucho binding regions (Fig. 2-6</w:t>
      </w:r>
      <w:r>
        <w:t xml:space="preserve">A), due to the tendency of Groucho to </w:t>
      </w:r>
      <w:r>
        <w:lastRenderedPageBreak/>
        <w:t xml:space="preserve">localize to multiple </w:t>
      </w:r>
      <w:r w:rsidR="00B87878">
        <w:t xml:space="preserve">discrete </w:t>
      </w:r>
      <w:r>
        <w:t>regions around its potential targets. Half of all Groucho-associated genes predicted in this fashion have two or more Groucho peaks</w:t>
      </w:r>
      <w:r w:rsidR="00DC632E">
        <w:t xml:space="preserve"> in relative proximity (Fig. 2-6</w:t>
      </w:r>
      <w:r>
        <w:t xml:space="preserve">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w:t>
      </w:r>
      <w:del w:id="142" w:author="Michael Chambers" w:date="2015-11-17T00:46:00Z">
        <w:r w:rsidDel="00CC7004">
          <w:delText>)</w:delText>
        </w:r>
      </w:del>
      <w:ins w:id="143" w:author="Michael Chambers" w:date="2015-11-17T00:46:00Z">
        <w:r w:rsidR="00CC7004">
          <w:t>)</w:t>
        </w:r>
      </w:ins>
      <w:del w:id="144" w:author="Michael Chambers" w:date="2015-11-17T00:46:00Z">
        <w:r w:rsidDel="00CC7004">
          <w:rPr>
            <w:i/>
          </w:rPr>
          <w:delText xml:space="preserve"> </w:delText>
        </w:r>
      </w:del>
      <w:r>
        <w:t xml:space="preserve">. These peaks have median widths in the 500 – 700 bp range, indicative of point source peaks, as commonly seen for sequence-specific transcription factors </w:t>
      </w:r>
      <w:r w:rsidR="00961BD5">
        <w:fldChar w:fldCharType="begin"/>
      </w:r>
      <w:r w:rsidR="00961BD5">
        <w:instrText xml:space="preserve"> ADDIN EN.CITE &lt;EndNote&gt;&lt;Cite&gt;&lt;Author&gt;Ho&lt;/Author&gt;&lt;Year&gt;2011&lt;/Year&gt;&lt;RecNum&gt;3117&lt;/RecNum&gt;&lt;DisplayText&gt;(Ho et al., 2011)&lt;/DisplayText&gt;&lt;record&gt;&lt;rec-number&gt;3117&lt;/rec-number&gt;&lt;foreign-keys&gt;&lt;key app="EN" db-id="txpdr0vslpwzage5afxvdv2xds5vfp9zsafw" timestamp="1446855868"&gt;3117&lt;/key&gt;&lt;/foreign-keys&gt;&lt;ref-type name="Journal Article"&gt;17&lt;/ref-type&gt;&lt;contributors&gt;&lt;authors&gt;&lt;author&gt;Ho, J. W.&lt;/author&gt;&lt;author&gt;Bishop, E.&lt;/author&gt;&lt;author&gt;Karchenko, P. V.&lt;/author&gt;&lt;author&gt;Negre, N.&lt;/author&gt;&lt;author&gt;White, K. P.&lt;/author&gt;&lt;author&gt;Park, P. J.&lt;/author&gt;&lt;/authors&gt;&lt;/contributors&gt;&lt;auth-address&gt;Department of Medicine, Brigham and Women&amp;apos;s Hospital, and Harvard Medical School, Boston, MA, USA.&lt;/auth-address&gt;&lt;titles&gt;&lt;title&gt;ChIP-chip versus ChIP-seq: lessons for experimental design and data analysis&lt;/title&gt;&lt;secondary-title&gt;BMC Genomics&lt;/secondary-title&gt;&lt;/titles&gt;&lt;periodical&gt;&lt;full-title&gt;BMC Genomics&lt;/full-title&gt;&lt;/periodical&gt;&lt;pages&gt;134&lt;/pages&gt;&lt;volume&gt;12&lt;/volume&gt;&lt;keywords&gt;&lt;keyword&gt;Algorithms&lt;/keyword&gt;&lt;keyword&gt;Animals&lt;/keyword&gt;&lt;keyword&gt;Chromatin Immunoprecipitation/*methods&lt;/keyword&gt;&lt;keyword&gt;Drosophila melanogaster/genetics&lt;/keyword&gt;&lt;keyword&gt;Gene Expression Profiling&lt;/keyword&gt;&lt;keyword&gt;Gene Expression Regulation, Developmental&lt;/keyword&gt;&lt;keyword&gt;Gene Library&lt;/keyword&gt;&lt;keyword&gt;Genome, Insect&lt;/keyword&gt;&lt;keyword&gt;Histones/metabolism&lt;/keyword&gt;&lt;keyword&gt;Oligonucleotide Array Sequence Analysis/*methods&lt;/keyword&gt;&lt;keyword&gt;RNA Polymerase II/genetics&lt;/keyword&gt;&lt;keyword&gt;Reproducibility of Results&lt;/keyword&gt;&lt;keyword&gt;Sequence Analysis, DNA/*methods&lt;/keyword&gt;&lt;keyword&gt;Terminator Regions, Genetic&lt;/keyword&gt;&lt;keyword&gt;Transcription Initiation Site&lt;/keyword&gt;&lt;/keywords&gt;&lt;dates&gt;&lt;year&gt;2011&lt;/year&gt;&lt;/dates&gt;&lt;isbn&gt;1471-2164 (Electronic)&amp;#xD;1471-2164 (Linking)&lt;/isbn&gt;&lt;accession-num&gt;21356108&lt;/accession-num&gt;&lt;urls&gt;&lt;related-urls&gt;&lt;url&gt;http://www.ncbi.nlm.nih.gov/pubmed/21356108&lt;/url&gt;&lt;/related-urls&gt;&lt;/urls&gt;&lt;custom2&gt;PMC3053263&lt;/custom2&gt;&lt;electronic-resource-num&gt;10.1186/1471-2164-12-134&lt;/electronic-resource-num&gt;&lt;/record&gt;&lt;/Cite&gt;&lt;/EndNote&gt;</w:instrText>
      </w:r>
      <w:r w:rsidR="00961BD5">
        <w:fldChar w:fldCharType="separate"/>
      </w:r>
      <w:r w:rsidR="00961BD5">
        <w:rPr>
          <w:noProof/>
        </w:rPr>
        <w:t>(Ho et al., 2011)</w:t>
      </w:r>
      <w:r w:rsidR="00961BD5">
        <w:fldChar w:fldCharType="end"/>
      </w:r>
      <w:r>
        <w:t>, rather than the broad peaks typical of either highly polymeric factors or histone marks (Fig. 2-</w:t>
      </w:r>
      <w:r w:rsidR="00DC632E">
        <w:t>7)</w:t>
      </w:r>
      <w:r>
        <w:t xml:space="preserve">. </w:t>
      </w:r>
      <w:r w:rsidR="002E266E">
        <w:t>Interesting</w:t>
      </w:r>
      <w:ins w:id="145" w:author="Michael Chambers" w:date="2015-11-17T00:46:00Z">
        <w:r w:rsidR="00251C30">
          <w:t>ly</w:t>
        </w:r>
      </w:ins>
      <w:r w:rsidR="002E266E">
        <w:t xml:space="preserve">, </w:t>
      </w:r>
      <w:r w:rsidR="002E266E">
        <w:rPr>
          <w:i/>
        </w:rPr>
        <w:t xml:space="preserve">in vitro </w:t>
      </w:r>
      <w:r w:rsidR="002E266E">
        <w:t xml:space="preserve">studies </w:t>
      </w:r>
      <w:r w:rsidR="00573445">
        <w:t xml:space="preserve">have shown that </w:t>
      </w:r>
      <w:r w:rsidR="00B87878">
        <w:t>Grg3/</w:t>
      </w:r>
      <w:r w:rsidR="00573445">
        <w:t xml:space="preserve">repressor </w:t>
      </w:r>
      <w:r w:rsidR="00B87878">
        <w:t xml:space="preserve">complexes </w:t>
      </w:r>
      <w:r w:rsidR="00573445">
        <w:t xml:space="preserve">bind to and protect DNA from nuclease activity over the span of 3 to 4 nucleosomes </w:t>
      </w:r>
      <w:r w:rsidR="00961BD5">
        <w:fldChar w:fldCharType="begin"/>
      </w:r>
      <w:r w:rsidR="00961BD5">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rsidR="00961BD5">
        <w:fldChar w:fldCharType="separate"/>
      </w:r>
      <w:r w:rsidR="00961BD5">
        <w:rPr>
          <w:noProof/>
        </w:rPr>
        <w:t>(Sekiya and Zaret, 2007)</w:t>
      </w:r>
      <w:r w:rsidR="00961BD5">
        <w:fldChar w:fldCharType="end"/>
      </w:r>
      <w:r w:rsidR="00573445">
        <w:t>, corresponding to 600 – 800 basepairs of protection</w:t>
      </w:r>
      <w:r w:rsidR="00B87878">
        <w:t>,</w:t>
      </w:r>
      <w:r w:rsidR="00573445">
        <w:t xml:space="preserve"> consistent with </w:t>
      </w:r>
      <w:r w:rsidR="00B87878">
        <w:t>our observed</w:t>
      </w:r>
      <w:r w:rsidR="00573445">
        <w:t xml:space="preserve"> mean peak width.  </w:t>
      </w:r>
    </w:p>
    <w:p w14:paraId="3A2F3D43" w14:textId="3F322097" w:rsidR="00680C8F" w:rsidRDefault="00573445" w:rsidP="00680C8F">
      <w:pPr>
        <w:spacing w:line="480" w:lineRule="auto"/>
        <w:ind w:firstLine="720"/>
      </w:pPr>
      <w:r>
        <w:t>At</w:t>
      </w:r>
      <w:r w:rsidR="00680C8F">
        <w:t xml:space="preserve">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71E495EC" w14:textId="1644AC85" w:rsidR="002E266E" w:rsidRDefault="002E266E">
      <w:pPr>
        <w:spacing w:line="480" w:lineRule="auto"/>
        <w:ind w:firstLine="720"/>
      </w:pPr>
      <w:r>
        <w:t>Groucho binding is enriched close to transcription start sites (Fig. 2-</w:t>
      </w:r>
      <w:r w:rsidR="00DC632E">
        <w:t>8</w:t>
      </w:r>
      <w:r>
        <w:t xml:space="preserve">A). </w:t>
      </w:r>
      <w:r w:rsidR="00CC3933">
        <w:t>The preference for</w:t>
      </w:r>
      <w:r>
        <w:t xml:space="preserve"> start sites is somewhat unexpected given extensive evidence that Groucho is a long-range repressor</w:t>
      </w:r>
      <w:r w:rsidRPr="00C77C2F">
        <w:t xml:space="preserve"> </w:t>
      </w:r>
      <w:r w:rsidR="00961BD5">
        <w:fldChar w:fldCharType="begin"/>
      </w:r>
      <w:r w:rsidR="00961BD5">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961BD5">
        <w:fldChar w:fldCharType="separate"/>
      </w:r>
      <w:r w:rsidR="00961BD5">
        <w:rPr>
          <w:noProof/>
        </w:rPr>
        <w:t>(Dubnicoff et al., 1997)</w:t>
      </w:r>
      <w:r w:rsidR="00961BD5">
        <w:fldChar w:fldCharType="end"/>
      </w:r>
      <w:del w:id="146" w:author="Michael Chambers" w:date="2015-11-17T00:47:00Z">
        <w:r w:rsidRPr="00C77C2F" w:rsidDel="00251C30">
          <w:delText xml:space="preserve"> </w:delText>
        </w:r>
      </w:del>
      <w:r w:rsidR="00961BD5">
        <w:fldChar w:fldCharType="begin"/>
      </w:r>
      <w:r w:rsidR="00961BD5">
        <w:instrText xml:space="preserve"> ADDIN EN.CITE &lt;EndNote&gt;&lt;Cite&gt;&lt;Author&gt;Barolo&lt;/Author&gt;&lt;Year&gt;1997&lt;/Year&gt;&lt;RecNum&gt;2365&lt;/RecNum&gt;&lt;DisplayText&gt;(Barolo and Levine, 1997)&lt;/DisplayText&gt;&lt;record&gt;&lt;rec-number&gt;2365&lt;/rec-number&gt;&lt;foreign-keys&gt;&lt;key app="EN" db-id="txpdr0vslpwzage5afxvdv2xds5vfp9zsafw" timestamp="1435089952"&gt;2365&lt;/key&gt;&lt;/foreign-keys&gt;&lt;ref-type name="Journal Article"&gt;17&lt;/ref-type&gt;&lt;contributors&gt;&lt;authors&gt;&lt;author&gt;Barolo, S&lt;/author&gt;&lt;author&gt;Levine, M&lt;/author&gt;&lt;/authors&gt;&lt;/contributors&gt;&lt;auth-address&gt;Department of Biology, Center for Molecular Genetics, University of California at San Diego, La Jolla 92093-0366, USA.&lt;/auth-address&gt;&lt;titles&gt;&lt;title&gt;hairy mediates dominant repression in the Drosophila embryo.&lt;/title&gt;&lt;secondary-title&gt;The EMBO Journal&lt;/secondary-title&gt;&lt;/titles&gt;&lt;periodical&gt;&lt;full-title&gt;The EMBO Journal&lt;/full-title&gt;&lt;/periodical&gt;&lt;pages&gt;2883-2891&lt;/pages&gt;&lt;volume&gt;16&lt;/volume&gt;&lt;number&gt;10&lt;/number&gt;&lt;dates&gt;&lt;year&gt;1997&lt;/year&gt;&lt;pub-dates&gt;&lt;date&gt;Jun 15&lt;/date&gt;&lt;/pub-dates&gt;&lt;/dates&gt;&lt;accession-num&gt;9184232&lt;/accession-num&gt;&lt;label&gt;r09779&lt;/label&gt;&lt;urls&gt;&lt;related-urls&gt;&lt;url&gt;http://eutils.ncbi.nlm.nih.gov/entrez/eutils/elink.fcgi?dbfrom=pubmed&amp;amp;amp;id=9184232&amp;amp;amp;retmode=ref&amp;amp;amp;cmd=prlinks&lt;/url&gt;&lt;/related-urls&gt;&lt;pdf-urls&gt;&lt;url&gt;file://localhost/Users/mike/Documents/Papers2/Articles/1997/Barolo/Barolo-1997-EMBO%20J-hairy%20mediates%20dominant%20repression%20in%20the%20Drosophila%20embryo.pdf&lt;/url&gt;&lt;/pdf-urls&gt;&lt;/urls&gt;&lt;custom2&gt;PMC1169896&lt;/custom2&gt;&lt;custom3&gt;papers2://publication/uuid/220CDD8D-CB14-42CC-832B-587AF79E99BF&lt;/custom3&gt;&lt;electronic-resource-num&gt;10.1093/emboj/16.10.2883&lt;/electronic-resource-num&gt;&lt;language&gt;English&lt;/language&gt;&lt;/record&gt;&lt;/Cite&gt;&lt;/EndNote&gt;</w:instrText>
      </w:r>
      <w:r w:rsidR="00961BD5">
        <w:fldChar w:fldCharType="separate"/>
      </w:r>
      <w:r w:rsidR="00961BD5">
        <w:rPr>
          <w:noProof/>
        </w:rPr>
        <w:t>(Barolo and Levine, 1997)</w:t>
      </w:r>
      <w:r w:rsidR="00961BD5">
        <w:fldChar w:fldCharType="end"/>
      </w:r>
      <w:r>
        <w:t xml:space="preserve">. </w:t>
      </w:r>
      <w:r>
        <w:lastRenderedPageBreak/>
        <w:t xml:space="preserve">Groucho sites exhibit a strong preference for binding within genes, with approximately 50% of peaks occurring within gene bodies </w:t>
      </w:r>
      <w:r w:rsidR="00DC632E">
        <w:t>across all timepoints (Fig. 2-8</w:t>
      </w:r>
      <w:r>
        <w:t xml:space="preserve">B). </w:t>
      </w:r>
    </w:p>
    <w:p w14:paraId="69587A24" w14:textId="7B672E35" w:rsidR="002E266E" w:rsidRDefault="002E266E" w:rsidP="002E266E">
      <w:pPr>
        <w:spacing w:line="480" w:lineRule="auto"/>
        <w:ind w:firstLine="720"/>
      </w:pPr>
      <w:r>
        <w:t>Within gene bodies, Groucho exhibits a strong preference for binding within introns and UTRs, and is depleted for exon binding w</w:t>
      </w:r>
      <w:r w:rsidR="00373687">
        <w:t>hen compared to input (Fig. 2-9</w:t>
      </w:r>
      <w:r>
        <w:t xml:space="preserve">).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 xml:space="preserve">genes tend to be longer, more conserved, and more sensitive to mutation than subsequent introns, and </w:t>
      </w:r>
      <w:ins w:id="147" w:author="Michael Chambers" w:date="2015-11-17T00:48:00Z">
        <w:r w:rsidR="00251C30">
          <w:t xml:space="preserve">are </w:t>
        </w:r>
      </w:ins>
      <w:r>
        <w:t>therefore predicted to be enriched for regulatory elements</w:t>
      </w:r>
      <w:r w:rsidRPr="00FA6064">
        <w:t xml:space="preserve"> </w:t>
      </w:r>
      <w:r w:rsidR="00961BD5">
        <w:fldChar w:fldCharType="begin"/>
      </w:r>
      <w:r w:rsidR="00961BD5">
        <w:instrText xml:space="preserve"> ADDIN EN.CITE &lt;EndNote&gt;&lt;Cite&gt;&lt;Author&gt;Bradnam&lt;/Author&gt;&lt;Year&gt;2008&lt;/Year&gt;&lt;RecNum&gt;3034&lt;/RecNum&gt;&lt;DisplayText&gt;(Bradnam and Korf, 2008)&lt;/DisplayText&gt;&lt;record&gt;&lt;rec-number&gt;3034&lt;/rec-number&gt;&lt;foreign-keys&gt;&lt;key app="EN" db-id="txpdr0vslpwzage5afxvdv2xds5vfp9zsafw" timestamp="1439277210"&gt;3034&lt;/key&gt;&lt;/foreign-keys&gt;&lt;ref-type name="Journal Article"&gt;17&lt;/ref-type&gt;&lt;contributors&gt;&lt;authors&gt;&lt;author&gt;Bradnam, K. R.&lt;/author&gt;&lt;author&gt;Korf, I.&lt;/author&gt;&lt;/authors&gt;&lt;/contributors&gt;&lt;auth-address&gt;Genome Center, University of California Davis, Davis, California, USA. krbradnam@ucdavis.edu&lt;/auth-address&gt;&lt;titles&gt;&lt;title&gt;Longer first introns are a general property of eukaryotic gene structure&lt;/title&gt;&lt;secondary-title&gt;PLoS One&lt;/secondary-title&gt;&lt;/titles&gt;&lt;periodical&gt;&lt;full-title&gt;PLoS ONE&lt;/full-title&gt;&lt;/periodical&gt;&lt;pages&gt;e3093&lt;/pages&gt;&lt;volume&gt;3&lt;/volume&gt;&lt;number&gt;8&lt;/number&gt;&lt;keywords&gt;&lt;keyword&gt;Animals&lt;/keyword&gt;&lt;keyword&gt;Arabidopsis/*genetics&lt;/keyword&gt;&lt;keyword&gt;Caenorhabditis elegans/*genetics&lt;/keyword&gt;&lt;keyword&gt;Databases, Nucleic Acid/organization &amp;amp; administration/standards&lt;/keyword&gt;&lt;keyword&gt;Drosophila melanogaster/*genetics&lt;/keyword&gt;&lt;keyword&gt;*Genes&lt;/keyword&gt;&lt;keyword&gt;*Genes, Helminth&lt;/keyword&gt;&lt;keyword&gt;*Genes, Insect&lt;/keyword&gt;&lt;keyword&gt;Genes, Plant/genetics&lt;/keyword&gt;&lt;keyword&gt;Introns/*genetics&lt;/keyword&gt;&lt;keyword&gt;Reproducibility of Results&lt;/keyword&gt;&lt;/keywords&gt;&lt;dates&gt;&lt;year&gt;2008&lt;/year&gt;&lt;/dates&gt;&lt;isbn&gt;1932-6203 (Electronic)&amp;#xD;1932-6203 (Linking)&lt;/isbn&gt;&lt;accession-num&gt;18769727&lt;/accession-num&gt;&lt;urls&gt;&lt;related-urls&gt;&lt;url&gt;http://www.ncbi.nlm.nih.gov/pubmed/18769727&lt;/url&gt;&lt;/related-urls&gt;&lt;/urls&gt;&lt;custom2&gt;2518113&lt;/custom2&gt;&lt;electronic-resource-num&gt;10.1371/journal.pone.0003093&lt;/electronic-resource-num&gt;&lt;/record&gt;&lt;/Cite&gt;&lt;/EndNote&gt;</w:instrText>
      </w:r>
      <w:r w:rsidR="00961BD5">
        <w:fldChar w:fldCharType="separate"/>
      </w:r>
      <w:r w:rsidR="00961BD5">
        <w:rPr>
          <w:noProof/>
        </w:rPr>
        <w:t>(Bradnam and Korf, 2008)</w:t>
      </w:r>
      <w:r w:rsidR="00961BD5">
        <w:fldChar w:fldCharType="end"/>
      </w:r>
      <w:r>
        <w:t xml:space="preserve">. </w:t>
      </w:r>
    </w:p>
    <w:p w14:paraId="02529737" w14:textId="390BD812" w:rsidR="002E266E" w:rsidRPr="00062ABD" w:rsidRDefault="007A059B" w:rsidP="002E266E">
      <w:pPr>
        <w:spacing w:line="480" w:lineRule="auto"/>
        <w:ind w:firstLine="720"/>
      </w:pPr>
      <w:r>
        <w:t>Motif analysis of</w:t>
      </w:r>
      <w:r w:rsidR="002E266E">
        <w:t xml:space="preserve"> Groucho recruitment sites identifies a small number of transcription factor bi</w:t>
      </w:r>
      <w:r w:rsidR="00CC3933">
        <w:t>n</w:t>
      </w:r>
      <w:r w:rsidR="002E266E">
        <w:t>ding motifs enriched at each timepoint, including several factors known to interact with Groucho, including Ventral nervous syndrome defective (vnd), Sloppy paired 1 (slp1), Hairy (h), Huckebein (hk</w:t>
      </w:r>
      <w:r w:rsidR="00373687">
        <w:t>b), and Brinker (brk) (Fig. 2-10</w:t>
      </w:r>
      <w:r w:rsidR="002E266E">
        <w:t>). Enrichment of motifs varies by timepoint as well as by the location of the Groucho binding site. The majority of factors analyzed exhibit stronger enrichment for Groucho sites within genes, which can be explained by a smaller group of regulators being responsible for Groucho recruitment with</w:t>
      </w:r>
      <w:r w:rsidR="00CC3933">
        <w:t>in</w:t>
      </w:r>
      <w:r w:rsidR="002E266E">
        <w:t xml:space="preserve"> genes, or </w:t>
      </w:r>
      <w:del w:id="148" w:author="Michael Chambers" w:date="2015-11-17T00:48:00Z">
        <w:r w:rsidR="002E266E" w:rsidDel="00251C30">
          <w:delText xml:space="preserve">less </w:delText>
        </w:r>
      </w:del>
      <w:ins w:id="149" w:author="Michael Chambers" w:date="2015-11-17T00:48:00Z">
        <w:r w:rsidR="00251C30">
          <w:t xml:space="preserve">fewer </w:t>
        </w:r>
      </w:ins>
      <w:r w:rsidR="002E266E">
        <w:t xml:space="preserve">low-affinity </w:t>
      </w:r>
      <w:ins w:id="150" w:author="Michael Chambers" w:date="2015-11-17T00:49:00Z">
        <w:r w:rsidR="00251C30">
          <w:t xml:space="preserve">binding sites recruiting </w:t>
        </w:r>
      </w:ins>
      <w:del w:id="151" w:author="Michael Chambers" w:date="2015-11-17T00:49:00Z">
        <w:r w:rsidR="002E266E" w:rsidDel="00251C30">
          <w:delText xml:space="preserve">and less specific binding of </w:delText>
        </w:r>
      </w:del>
      <w:r w:rsidR="002E266E">
        <w:t>Groucho in these regions.</w:t>
      </w:r>
    </w:p>
    <w:p w14:paraId="3DA18C2C" w14:textId="77777777" w:rsidR="002E266E" w:rsidRDefault="002E266E" w:rsidP="00DB11F5">
      <w:pPr>
        <w:spacing w:line="480" w:lineRule="auto"/>
      </w:pPr>
    </w:p>
    <w:p w14:paraId="50EA0293" w14:textId="1D09F9C6" w:rsidR="00FD1860" w:rsidRDefault="00FD1860" w:rsidP="00DB11F5">
      <w:pPr>
        <w:spacing w:line="480" w:lineRule="auto"/>
        <w:rPr>
          <w:i/>
        </w:rPr>
      </w:pPr>
      <w:r>
        <w:rPr>
          <w:i/>
        </w:rPr>
        <w:lastRenderedPageBreak/>
        <w:t xml:space="preserve">Groucho </w:t>
      </w:r>
      <w:r w:rsidR="009E12A3">
        <w:rPr>
          <w:i/>
        </w:rPr>
        <w:t>is</w:t>
      </w:r>
      <w:r w:rsidR="00BF4C42">
        <w:rPr>
          <w:i/>
        </w:rPr>
        <w:t xml:space="preserve"> recruited to VRRs in Dorsal-repressed genes</w:t>
      </w:r>
      <w:r w:rsidR="009E12A3">
        <w:rPr>
          <w:i/>
        </w:rPr>
        <w:t>, but extensive spreading does not occur</w:t>
      </w:r>
    </w:p>
    <w:p w14:paraId="1AAA01CE" w14:textId="3D44FE47" w:rsidR="00BE244D" w:rsidRDefault="00DB5779" w:rsidP="00391BC9">
      <w:pPr>
        <w:spacing w:line="480" w:lineRule="auto"/>
      </w:pPr>
      <w:r>
        <w:tab/>
      </w:r>
      <w:r w:rsidR="00C66AD0">
        <w:t xml:space="preserve">In the early embryo, delineation of the dorsal-ventral axis is accomplished through </w:t>
      </w:r>
      <w:r w:rsidR="00CD348D">
        <w:t>transcriptional changes arising from a maternally-defined</w:t>
      </w:r>
      <w:r w:rsidR="00C66AD0">
        <w:t xml:space="preserve"> gradient </w:t>
      </w:r>
      <w:r w:rsidR="00CD348D">
        <w:t>of nuclear Dorsal (</w:t>
      </w:r>
      <w:r w:rsidR="00BE244D">
        <w:t>DL</w:t>
      </w:r>
      <w:r w:rsidR="00CD348D">
        <w:t>) along this</w:t>
      </w:r>
      <w:r w:rsidR="00C66AD0">
        <w:t xml:space="preserve"> axis </w:t>
      </w:r>
      <w:r w:rsidR="00961BD5">
        <w:fldChar w:fldCharType="begin"/>
      </w:r>
      <w:r w:rsidR="00961BD5">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rsidR="00961BD5">
        <w:fldChar w:fldCharType="separate"/>
      </w:r>
      <w:r w:rsidR="00961BD5">
        <w:rPr>
          <w:noProof/>
        </w:rPr>
        <w:t>(Roth et al., 1989)</w:t>
      </w:r>
      <w:r w:rsidR="00961BD5">
        <w:fldChar w:fldCharType="end"/>
      </w:r>
      <w:r w:rsidR="00C66AD0">
        <w:t xml:space="preserve">. In ventral and ventrolateral regions of the embryo, Dorsal facilitates the repression of </w:t>
      </w:r>
      <w:r w:rsidR="007F79B5">
        <w:t xml:space="preserve">numerous genes, including </w:t>
      </w:r>
      <w:r w:rsidR="007F79B5" w:rsidRPr="00D67447">
        <w:rPr>
          <w:i/>
        </w:rPr>
        <w:t>z</w:t>
      </w:r>
      <w:r w:rsidR="001635D1" w:rsidRPr="00D67447">
        <w:rPr>
          <w:i/>
        </w:rPr>
        <w:t>e</w:t>
      </w:r>
      <w:r w:rsidR="00623618">
        <w:rPr>
          <w:i/>
        </w:rPr>
        <w:t>rknullt</w:t>
      </w:r>
      <w:r w:rsidR="001635D1">
        <w:t xml:space="preserve"> (</w:t>
      </w:r>
      <w:r w:rsidR="00C66AD0">
        <w:rPr>
          <w:i/>
        </w:rPr>
        <w:t>zen</w:t>
      </w:r>
      <w:r w:rsidR="001635D1">
        <w:t>),</w:t>
      </w:r>
      <w:r w:rsidR="00C66AD0">
        <w:t xml:space="preserve"> </w:t>
      </w:r>
      <w:r w:rsidR="007F79B5" w:rsidRPr="00D67447">
        <w:rPr>
          <w:i/>
        </w:rPr>
        <w:t>d</w:t>
      </w:r>
      <w:r w:rsidR="001635D1" w:rsidRPr="00D67447">
        <w:rPr>
          <w:i/>
        </w:rPr>
        <w:t>ecapentaplegic</w:t>
      </w:r>
      <w:r w:rsidR="001635D1">
        <w:t xml:space="preserve"> (</w:t>
      </w:r>
      <w:r w:rsidR="00C66AD0">
        <w:rPr>
          <w:i/>
        </w:rPr>
        <w:t>dpp</w:t>
      </w:r>
      <w:r w:rsidR="007F79B5">
        <w:t xml:space="preserve">) and </w:t>
      </w:r>
      <w:r w:rsidR="007F79B5" w:rsidRPr="00D67447">
        <w:rPr>
          <w:i/>
        </w:rPr>
        <w:t>t</w:t>
      </w:r>
      <w:r w:rsidR="001635D1" w:rsidRPr="00D67447">
        <w:rPr>
          <w:i/>
        </w:rPr>
        <w:t>olloid</w:t>
      </w:r>
      <w:r w:rsidR="001635D1">
        <w:t xml:space="preserve"> (</w:t>
      </w:r>
      <w:r w:rsidR="001635D1">
        <w:rPr>
          <w:i/>
        </w:rPr>
        <w:t>tld</w:t>
      </w:r>
      <w:r w:rsidR="001635D1">
        <w:t>)</w:t>
      </w:r>
      <w:r w:rsidR="00C66AD0">
        <w:t xml:space="preserve"> through its interaction with Groucho</w:t>
      </w:r>
      <w:r w:rsidR="00CD348D">
        <w:t>, a critical step in delineating presumptive mesodermal and neuroectodermal regions</w:t>
      </w:r>
      <w:r w:rsidR="00C66AD0">
        <w:t xml:space="preserve"> </w:t>
      </w:r>
      <w:r w:rsidR="00961BD5">
        <w:fldChar w:fldCharType="begin"/>
      </w:r>
      <w:r w:rsidR="00961BD5">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961BD5">
        <w:fldChar w:fldCharType="separate"/>
      </w:r>
      <w:r w:rsidR="00961BD5">
        <w:rPr>
          <w:noProof/>
        </w:rPr>
        <w:t>(Dubnicoff et al., 1997)</w:t>
      </w:r>
      <w:r w:rsidR="00961BD5">
        <w:fldChar w:fldCharType="end"/>
      </w:r>
      <w:r w:rsidR="001635D1">
        <w:t xml:space="preserve"> </w:t>
      </w:r>
      <w:r w:rsidR="00961BD5">
        <w:fldChar w:fldCharType="begin"/>
      </w:r>
      <w:r w:rsidR="00961BD5">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rsidR="00961BD5">
        <w:fldChar w:fldCharType="separate"/>
      </w:r>
      <w:r w:rsidR="00961BD5">
        <w:rPr>
          <w:noProof/>
        </w:rPr>
        <w:t>(Kirov et al., 1994)</w:t>
      </w:r>
      <w:r w:rsidR="00961BD5">
        <w:fldChar w:fldCharType="end"/>
      </w:r>
      <w:r w:rsidR="00C66AD0">
        <w:t xml:space="preserve">. </w:t>
      </w:r>
      <w:r w:rsidR="00BE244D">
        <w:t>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10A31D1D" w14:textId="118434A7" w:rsidR="00DB5779" w:rsidRPr="00224435" w:rsidRDefault="00C66AD0" w:rsidP="00D67447">
      <w:pPr>
        <w:spacing w:line="480" w:lineRule="auto"/>
        <w:ind w:firstLine="720"/>
      </w:pPr>
      <w:r>
        <w:t xml:space="preserve">Ventral repression of </w:t>
      </w:r>
      <w:r>
        <w:rPr>
          <w:i/>
        </w:rPr>
        <w:t>zen</w:t>
      </w:r>
      <w:r w:rsidR="00CD348D">
        <w:t xml:space="preserve"> is established through</w:t>
      </w:r>
      <w:r>
        <w:t xml:space="preserve"> Dorsal recruitment to a </w:t>
      </w:r>
      <w:r w:rsidR="00623618">
        <w:t>well-characterized</w:t>
      </w:r>
      <w:r>
        <w:t xml:space="preserve"> ventral repression region (VRR) between 1.1 to 1.4 kb upstream of the transcription start site. This region contains </w:t>
      </w:r>
      <w:r w:rsidR="00391BC9">
        <w:t>four</w:t>
      </w:r>
      <w:r>
        <w:t xml:space="preserve"> Dorsal binding sites, as well as AT-rich regions </w:t>
      </w:r>
      <w:r w:rsidR="00BA7BC7">
        <w:t>responsible for the recruitment of Cut (</w:t>
      </w:r>
      <w:r w:rsidR="00BA7BC7" w:rsidRPr="00BA7BC7">
        <w:rPr>
          <w:i/>
        </w:rPr>
        <w:t>ct</w:t>
      </w:r>
      <w:r w:rsidR="00BA7BC7">
        <w:t>) and Dead ringer (</w:t>
      </w:r>
      <w:r w:rsidR="00BA7BC7">
        <w:rPr>
          <w:i/>
        </w:rPr>
        <w:t xml:space="preserve">dri, </w:t>
      </w:r>
      <w:r w:rsidR="00BA7BC7">
        <w:t>also known as</w:t>
      </w:r>
      <w:r>
        <w:t xml:space="preserve"> </w:t>
      </w:r>
      <w:r w:rsidR="00BA7BC7">
        <w:t xml:space="preserve">Retained, </w:t>
      </w:r>
      <w:r w:rsidR="00BA7BC7">
        <w:rPr>
          <w:i/>
        </w:rPr>
        <w:t>retn</w:t>
      </w:r>
      <w:r w:rsidR="00BA7BC7">
        <w:t>)</w:t>
      </w:r>
      <w:r w:rsidR="00BA7BC7" w:rsidRPr="00BA7BC7">
        <w:t xml:space="preserve"> </w:t>
      </w:r>
      <w:r w:rsidR="00961BD5">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961BD5">
        <w:instrText xml:space="preserve"> ADDIN EN.CITE </w:instrText>
      </w:r>
      <w:r w:rsidR="00961BD5">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961BD5">
        <w:instrText xml:space="preserve"> ADDIN EN.CITE.DATA </w:instrText>
      </w:r>
      <w:r w:rsidR="00961BD5">
        <w:fldChar w:fldCharType="end"/>
      </w:r>
      <w:r w:rsidR="00961BD5">
        <w:fldChar w:fldCharType="separate"/>
      </w:r>
      <w:r w:rsidR="00961BD5">
        <w:rPr>
          <w:noProof/>
        </w:rPr>
        <w:t>(Valentine et al., 1998)</w:t>
      </w:r>
      <w:r w:rsidR="00961BD5">
        <w:fldChar w:fldCharType="end"/>
      </w:r>
      <w:r w:rsidR="00BA7BC7">
        <w:t xml:space="preserve">. Through the cooperative action of these factors, Groucho is </w:t>
      </w:r>
      <w:r w:rsidR="009E12A3">
        <w:t xml:space="preserve">thought to be recruited </w:t>
      </w:r>
      <w:r w:rsidR="00BA7BC7">
        <w:t xml:space="preserve">to establish repression. ChIP-seq data confirms that Gro localizes </w:t>
      </w:r>
      <w:r w:rsidR="00623618">
        <w:t>to regions surrounding</w:t>
      </w:r>
      <w:r w:rsidR="00FF78A3">
        <w:t xml:space="preserve"> </w:t>
      </w:r>
      <w:r w:rsidR="00BA7BC7">
        <w:t>the VRR</w:t>
      </w:r>
      <w:r w:rsidR="009E12A3">
        <w:t>. Surprisingly</w:t>
      </w:r>
      <w:r w:rsidR="00BA7BC7">
        <w:t xml:space="preserve">, </w:t>
      </w:r>
      <w:del w:id="152" w:author="Michael Chambers" w:date="2015-11-17T00:50:00Z">
        <w:r w:rsidR="00BA7BC7" w:rsidDel="00251C30">
          <w:delText xml:space="preserve">however </w:delText>
        </w:r>
      </w:del>
      <w:r w:rsidR="00BA7BC7">
        <w:t>Gro density is comparatively weak</w:t>
      </w:r>
      <w:r w:rsidR="00704DC2">
        <w:t xml:space="preserve"> within the VRR region</w:t>
      </w:r>
      <w:r w:rsidR="00623618">
        <w:t xml:space="preserve"> itself</w:t>
      </w:r>
      <w:r w:rsidR="00704DC2">
        <w:t xml:space="preserve"> </w:t>
      </w:r>
      <w:r w:rsidR="009B3BB0">
        <w:t>and is instead primarily observed both upstream and downstream of the VRR</w:t>
      </w:r>
      <w:ins w:id="153" w:author="Michael Chambers" w:date="2015-11-17T00:50:00Z">
        <w:r w:rsidR="00251C30">
          <w:t xml:space="preserve"> </w:t>
        </w:r>
      </w:ins>
      <w:r w:rsidR="00704DC2">
        <w:t>(Fig. 2-</w:t>
      </w:r>
      <w:r w:rsidR="00373687">
        <w:t>11</w:t>
      </w:r>
      <w:r w:rsidR="00391BC9">
        <w:t>A</w:t>
      </w:r>
      <w:r w:rsidR="00BA7BC7">
        <w:t>).</w:t>
      </w:r>
      <w:r w:rsidR="009B3BB0">
        <w:t xml:space="preserve"> </w:t>
      </w:r>
      <w:del w:id="154" w:author="Michael Chambers" w:date="2015-11-17T00:50:00Z">
        <w:r w:rsidR="009B3BB0" w:rsidDel="00251C30">
          <w:delText xml:space="preserve">The downstream peak overlaps the TSS. </w:delText>
        </w:r>
        <w:r w:rsidR="00BA7BC7" w:rsidDel="00251C30">
          <w:delText xml:space="preserve"> </w:delText>
        </w:r>
      </w:del>
      <w:r w:rsidR="009B3BB0">
        <w:t xml:space="preserve">This </w:t>
      </w:r>
      <w:del w:id="155" w:author="Michael Chambers" w:date="2015-11-17T00:51:00Z">
        <w:r w:rsidR="009B3BB0" w:rsidDel="003276FD">
          <w:delText>hints at</w:delText>
        </w:r>
      </w:del>
      <w:ins w:id="156" w:author="Michael Chambers" w:date="2015-11-17T00:51:00Z">
        <w:r w:rsidR="003276FD">
          <w:t>suggests</w:t>
        </w:r>
      </w:ins>
      <w:r w:rsidR="009B3BB0">
        <w:t xml:space="preserve"> the possibility of limited spreading away from the site of Dorsal-mediated recruitment. </w:t>
      </w:r>
      <w:r w:rsidR="00BE244D">
        <w:lastRenderedPageBreak/>
        <w:t xml:space="preserve">At later timepoints, binding to the regions surrounding the VRR is lost, although </w:t>
      </w:r>
      <w:r w:rsidR="00BE244D" w:rsidRPr="000C4271">
        <w:rPr>
          <w:i/>
          <w:rPrChange w:id="157" w:author="Albert Courey" w:date="2015-11-16T15:08:00Z">
            <w:rPr/>
          </w:rPrChange>
        </w:rPr>
        <w:t>zen</w:t>
      </w:r>
      <w:r w:rsidR="00BE244D">
        <w:t xml:space="preserve"> remains transcriptionally repressed throughout most of the embryo.</w:t>
      </w:r>
    </w:p>
    <w:p w14:paraId="36F8C726" w14:textId="60092E1D" w:rsidR="008F1F1C" w:rsidRDefault="00391BC9" w:rsidP="00391BC9">
      <w:pPr>
        <w:spacing w:line="480" w:lineRule="auto"/>
      </w:pPr>
      <w:r>
        <w:tab/>
        <w:t xml:space="preserve">Dorsal </w:t>
      </w:r>
      <w:r w:rsidR="00BE0C0F">
        <w:t xml:space="preserve">is </w:t>
      </w:r>
      <w:r w:rsidR="00896575">
        <w:t xml:space="preserve">additionally </w:t>
      </w:r>
      <w:r>
        <w:t>responsible for ventral repre</w:t>
      </w:r>
      <w:r w:rsidR="00AF4F59">
        <w:t>ssion of</w:t>
      </w:r>
      <w:r>
        <w:t xml:space="preserve"> </w:t>
      </w:r>
      <w:r w:rsidRPr="00D67447">
        <w:rPr>
          <w:i/>
        </w:rPr>
        <w:t>decapentaplegic</w:t>
      </w:r>
      <w:r>
        <w:t xml:space="preserve"> (</w:t>
      </w:r>
      <w:r w:rsidRPr="00D67447">
        <w:rPr>
          <w:i/>
        </w:rPr>
        <w:t>dpp</w:t>
      </w:r>
      <w:r>
        <w:t>) i</w:t>
      </w:r>
      <w:r w:rsidR="00BE0C0F">
        <w:t>n early embryos</w:t>
      </w:r>
      <w:r w:rsidR="00AF4F59">
        <w:t xml:space="preserve"> (1.5 – 2 hours post fertilization) through the recruitment of Gro</w:t>
      </w:r>
      <w:r w:rsidR="00896575">
        <w:t>, and l</w:t>
      </w:r>
      <w:r w:rsidR="00AF4F59">
        <w:t xml:space="preserve">oss of Gro activity at this stage results in complete derepression of </w:t>
      </w:r>
      <w:r w:rsidR="00AF4F59">
        <w:rPr>
          <w:i/>
        </w:rPr>
        <w:t xml:space="preserve">dpp </w:t>
      </w:r>
      <w:r w:rsidR="00AF4F59">
        <w:t xml:space="preserve">in ventral regions of the embryo </w:t>
      </w:r>
      <w:r w:rsidR="00961BD5">
        <w:fldChar w:fldCharType="begin"/>
      </w:r>
      <w:r w:rsidR="00961BD5">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961BD5">
        <w:fldChar w:fldCharType="separate"/>
      </w:r>
      <w:r w:rsidR="00961BD5">
        <w:rPr>
          <w:noProof/>
        </w:rPr>
        <w:t>(Dubnicoff et al., 1997)</w:t>
      </w:r>
      <w:r w:rsidR="00961BD5">
        <w:fldChar w:fldCharType="end"/>
      </w:r>
      <w:r w:rsidR="00AF4F59">
        <w:t>.</w:t>
      </w:r>
      <w:r w:rsidR="00974E74">
        <w:t xml:space="preserve"> Dorsal binding sites </w:t>
      </w:r>
      <w:r w:rsidR="00C4678B">
        <w:t xml:space="preserve">necessary for restriction of </w:t>
      </w:r>
      <w:r w:rsidR="00C4678B">
        <w:rPr>
          <w:i/>
        </w:rPr>
        <w:t xml:space="preserve">dpp </w:t>
      </w:r>
      <w:r w:rsidR="00C4678B">
        <w:t xml:space="preserve">expression </w:t>
      </w:r>
      <w:del w:id="158" w:author="Michael Chambers" w:date="2015-11-17T00:51:00Z">
        <w:r w:rsidR="00C4678B" w:rsidDel="003276FD">
          <w:delText xml:space="preserve">to the dorsal portion of the embryo </w:delText>
        </w:r>
      </w:del>
      <w:r w:rsidR="0005356E">
        <w:t>map</w:t>
      </w:r>
      <w:r w:rsidR="00C4678B">
        <w:t xml:space="preserve"> to </w:t>
      </w:r>
      <w:r w:rsidR="009B3BB0">
        <w:t xml:space="preserve">a VRR in the </w:t>
      </w:r>
      <w:r w:rsidR="00FD4DD9">
        <w:t xml:space="preserve">gene’s </w:t>
      </w:r>
      <w:r w:rsidR="00C4678B">
        <w:t xml:space="preserve">second intron </w:t>
      </w:r>
      <w:r w:rsidR="00961BD5">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rsidR="00961BD5">
        <w:instrText xml:space="preserve"> ADDIN EN.CITE </w:instrText>
      </w:r>
      <w:r w:rsidR="00961BD5">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rsidR="00961BD5">
        <w:instrText xml:space="preserve"> ADDIN EN.CITE.DATA </w:instrText>
      </w:r>
      <w:r w:rsidR="00961BD5">
        <w:fldChar w:fldCharType="end"/>
      </w:r>
      <w:r w:rsidR="00961BD5">
        <w:fldChar w:fldCharType="separate"/>
      </w:r>
      <w:r w:rsidR="00961BD5">
        <w:rPr>
          <w:noProof/>
        </w:rPr>
        <w:t>(Huang et al., 1993)</w:t>
      </w:r>
      <w:r w:rsidR="00961BD5">
        <w:fldChar w:fldCharType="end"/>
      </w:r>
      <w:r w:rsidR="00C4678B">
        <w:t>. Our ChIP-seq data confirms extensive Gro rec</w:t>
      </w:r>
      <w:r w:rsidR="00704DC2">
        <w:t>ruitment to this site (Fig. 2-</w:t>
      </w:r>
      <w:r w:rsidR="00373687">
        <w:t>11</w:t>
      </w:r>
      <w:r w:rsidR="00C4678B">
        <w:t>B)</w:t>
      </w:r>
      <w:r w:rsidR="009B3BB0">
        <w:t xml:space="preserve"> in the early embryo. </w:t>
      </w:r>
      <w:del w:id="159" w:author="Michael Chambers" w:date="2015-11-17T00:51:00Z">
        <w:r w:rsidR="009B3BB0" w:rsidDel="003276FD">
          <w:delText>Similarly</w:delText>
        </w:r>
      </w:del>
      <w:ins w:id="160" w:author="Michael Chambers" w:date="2015-11-17T00:51:00Z">
        <w:r w:rsidR="003276FD">
          <w:t>Similarly</w:t>
        </w:r>
      </w:ins>
      <w:r w:rsidR="009B3BB0">
        <w:t xml:space="preserve"> to what is observed with </w:t>
      </w:r>
      <w:r w:rsidR="009B3BB0" w:rsidRPr="000C4271">
        <w:rPr>
          <w:i/>
          <w:rPrChange w:id="161" w:author="Albert Courey" w:date="2015-11-16T15:09:00Z">
            <w:rPr/>
          </w:rPrChange>
        </w:rPr>
        <w:t>zen</w:t>
      </w:r>
      <w:r w:rsidR="009B3BB0">
        <w:t>, Gro disappears from the VRR</w:t>
      </w:r>
      <w:r w:rsidR="00C4678B">
        <w:t xml:space="preserve"> at later timepoints</w:t>
      </w:r>
      <w:r w:rsidR="009E12A3">
        <w:t>.</w:t>
      </w:r>
      <w:r w:rsidR="00C4678B">
        <w:t xml:space="preserve"> </w:t>
      </w:r>
    </w:p>
    <w:p w14:paraId="1421C8AC" w14:textId="16870832" w:rsidR="000F2CB7" w:rsidRDefault="00FF78A3" w:rsidP="00391BC9">
      <w:pPr>
        <w:spacing w:line="480" w:lineRule="auto"/>
      </w:pPr>
      <w:r>
        <w:tab/>
        <w:t xml:space="preserve">Three Dorsal binding sites </w:t>
      </w:r>
      <w:r w:rsidR="00881752">
        <w:t xml:space="preserve">identified upstream of the </w:t>
      </w:r>
      <w:r w:rsidR="00881752">
        <w:rPr>
          <w:i/>
        </w:rPr>
        <w:t xml:space="preserve">tolloid </w:t>
      </w:r>
      <w:r w:rsidR="007F1E21">
        <w:t xml:space="preserve">gene </w:t>
      </w:r>
      <w:r w:rsidR="0005356E">
        <w:t>are</w:t>
      </w:r>
      <w:r w:rsidR="007F1E21">
        <w:t xml:space="preserve"> </w:t>
      </w:r>
      <w:del w:id="162" w:author="Albert Courey" w:date="2015-11-16T15:09:00Z">
        <w:r w:rsidR="007F1E21" w:rsidDel="000C4271">
          <w:delText xml:space="preserve">be </w:delText>
        </w:r>
      </w:del>
      <w:r w:rsidR="007F1E21">
        <w:t xml:space="preserve">responsible for the Dorsal-mediated repression of </w:t>
      </w:r>
      <w:r w:rsidR="007F1E21">
        <w:rPr>
          <w:i/>
        </w:rPr>
        <w:t xml:space="preserve">tolloid </w:t>
      </w:r>
      <w:r w:rsidR="007F1E21">
        <w:t xml:space="preserve">in ventral regions of </w:t>
      </w:r>
      <w:r w:rsidR="00C104F5">
        <w:t>the early embryo</w:t>
      </w:r>
      <w:r w:rsidR="0043389C">
        <w:t>.</w:t>
      </w:r>
      <w:r w:rsidR="00EA15C0">
        <w:t xml:space="preserve"> </w:t>
      </w:r>
      <w:r w:rsidR="009E12A3">
        <w:t>A region containing t</w:t>
      </w:r>
      <w:r w:rsidR="00881752">
        <w:t xml:space="preserve">wo of these sites </w:t>
      </w:r>
      <w:r w:rsidR="0043389C">
        <w:t>function</w:t>
      </w:r>
      <w:r w:rsidR="009E12A3">
        <w:t>s</w:t>
      </w:r>
      <w:r w:rsidR="0043389C">
        <w:t xml:space="preserve"> as a </w:t>
      </w:r>
      <w:r w:rsidR="009E12A3">
        <w:t xml:space="preserve">VRR </w:t>
      </w:r>
      <w:r w:rsidR="00961BD5">
        <w:fldChar w:fldCharType="begin"/>
      </w:r>
      <w:r w:rsidR="00961BD5">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rsidR="00961BD5">
        <w:fldChar w:fldCharType="separate"/>
      </w:r>
      <w:r w:rsidR="00961BD5">
        <w:rPr>
          <w:noProof/>
        </w:rPr>
        <w:t>(Kirov et al., 1994)</w:t>
      </w:r>
      <w:r w:rsidR="00961BD5">
        <w:fldChar w:fldCharType="end"/>
      </w:r>
      <w:r w:rsidR="0043389C">
        <w:t>.</w:t>
      </w:r>
      <w:r w:rsidR="00980F9A">
        <w:t xml:space="preserve"> Groucho ChIP-seq data indicates t</w:t>
      </w:r>
      <w:r w:rsidR="00515FCA">
        <w:t>hat Groucho associates strongly</w:t>
      </w:r>
      <w:r w:rsidR="00980F9A">
        <w:t xml:space="preserve"> in an asymmetric peak centered on the central Dorsal binding site, approximately 400 bp upstream of the </w:t>
      </w:r>
      <w:r w:rsidR="00980F9A">
        <w:rPr>
          <w:i/>
        </w:rPr>
        <w:t xml:space="preserve">tolloid </w:t>
      </w:r>
      <w:r w:rsidR="009E12A3">
        <w:t>TSS</w:t>
      </w:r>
      <w:r w:rsidR="00CB135D">
        <w:t xml:space="preserve"> (Fig</w:t>
      </w:r>
      <w:r w:rsidR="00373687">
        <w:t>. 2-11</w:t>
      </w:r>
      <w:r w:rsidR="00980F9A">
        <w:t>C). While the peak</w:t>
      </w:r>
      <w:r w:rsidR="005A16B2">
        <w:t xml:space="preserve"> persists through all three time windows, it</w:t>
      </w:r>
      <w:r w:rsidR="00B226A0">
        <w:t>s intensity continuously decreases</w:t>
      </w:r>
      <w:r w:rsidR="00BF4C42">
        <w:t xml:space="preserve"> with time</w:t>
      </w:r>
      <w:r w:rsidR="00B226A0">
        <w:t>.</w:t>
      </w:r>
      <w:r w:rsidR="000F2CB7">
        <w:t xml:space="preserve"> </w:t>
      </w:r>
    </w:p>
    <w:p w14:paraId="75776973" w14:textId="571C0A62" w:rsidR="00FF78A3" w:rsidRDefault="000F2CB7" w:rsidP="00391BC9">
      <w:pPr>
        <w:spacing w:line="480" w:lineRule="auto"/>
      </w:pPr>
      <w:r>
        <w:tab/>
      </w:r>
      <w:r w:rsidR="00BF4C42">
        <w:t>Thus</w:t>
      </w:r>
      <w:r w:rsidR="009E12A3">
        <w:t>, while the details vary,</w:t>
      </w:r>
      <w:r w:rsidR="00BF4C42">
        <w:t xml:space="preserve"> Groucho associates with the VRRs in</w:t>
      </w:r>
      <w:r w:rsidR="008A735A">
        <w:t xml:space="preserve"> all three genes during </w:t>
      </w:r>
      <w:r w:rsidR="00E965E7">
        <w:t>the developmental time frame</w:t>
      </w:r>
      <w:r w:rsidR="008A735A">
        <w:t xml:space="preserve"> when the gene is being actively </w:t>
      </w:r>
      <w:r w:rsidR="0005356E">
        <w:t>repressed</w:t>
      </w:r>
      <w:r w:rsidR="00BF4C42">
        <w:t>,</w:t>
      </w:r>
      <w:r w:rsidR="008A735A">
        <w:t xml:space="preserve"> </w:t>
      </w:r>
      <w:r w:rsidR="00BF4C42">
        <w:t xml:space="preserve">supporting </w:t>
      </w:r>
      <w:del w:id="163" w:author="Michael Chambers" w:date="2015-11-17T00:52:00Z">
        <w:r w:rsidR="008A735A" w:rsidDel="003276FD">
          <w:delText xml:space="preserve"> </w:delText>
        </w:r>
      </w:del>
      <w:r w:rsidR="008A735A">
        <w:t>a model where</w:t>
      </w:r>
      <w:r w:rsidR="00E965E7">
        <w:t>by</w:t>
      </w:r>
      <w:r w:rsidR="008A735A">
        <w:t xml:space="preserve"> Groucho is recruited specifically to genes </w:t>
      </w:r>
      <w:r w:rsidR="00BF4C42">
        <w:t xml:space="preserve">by Dorsal </w:t>
      </w:r>
      <w:r w:rsidR="00A71DD0">
        <w:t>t</w:t>
      </w:r>
      <w:r w:rsidR="00A9156C">
        <w:t>o spatially restrict expression</w:t>
      </w:r>
      <w:r w:rsidR="00C32724">
        <w:t>.</w:t>
      </w:r>
      <w:r w:rsidR="009B3146">
        <w:t xml:space="preserve"> </w:t>
      </w:r>
      <w:r w:rsidR="00BF4C42">
        <w:t xml:space="preserve">These findings are not, however, consistent with a model involving extensive Gro spreading. This is especially apparent in the case of </w:t>
      </w:r>
      <w:r w:rsidR="00BF4C42" w:rsidRPr="000C4271">
        <w:rPr>
          <w:i/>
          <w:rPrChange w:id="164" w:author="Albert Courey" w:date="2015-11-16T15:10:00Z">
            <w:rPr/>
          </w:rPrChange>
        </w:rPr>
        <w:t>dpp</w:t>
      </w:r>
      <w:r w:rsidR="00BF4C42">
        <w:t xml:space="preserve">, where I observe binding of Gro in a relatively discrete peak over the </w:t>
      </w:r>
      <w:r w:rsidR="00BF4C42">
        <w:lastRenderedPageBreak/>
        <w:t>intronic VRR</w:t>
      </w:r>
      <w:ins w:id="165" w:author="Michael Chambers" w:date="2015-11-17T00:53:00Z">
        <w:r w:rsidR="003276FD">
          <w:t xml:space="preserve"> and a</w:t>
        </w:r>
      </w:ins>
      <w:del w:id="166" w:author="Michael Chambers" w:date="2015-11-17T00:52:00Z">
        <w:r w:rsidR="00BF4C42" w:rsidDel="003276FD">
          <w:delText>.</w:delText>
        </w:r>
      </w:del>
      <w:del w:id="167" w:author="Michael Chambers" w:date="2015-11-17T00:53:00Z">
        <w:r w:rsidR="00BF4C42" w:rsidDel="003276FD">
          <w:delText xml:space="preserve"> A</w:delText>
        </w:r>
      </w:del>
      <w:r w:rsidR="00BF4C42">
        <w:t xml:space="preserve"> weaker Gro peak </w:t>
      </w:r>
      <w:del w:id="168" w:author="Michael Chambers" w:date="2015-11-17T00:53:00Z">
        <w:r w:rsidR="00BF4C42" w:rsidDel="003276FD">
          <w:delText xml:space="preserve">is also observed </w:delText>
        </w:r>
      </w:del>
      <w:r w:rsidR="00BF4C42">
        <w:t>over</w:t>
      </w:r>
      <w:ins w:id="169" w:author="Michael Chambers" w:date="2015-11-17T00:53:00Z">
        <w:r w:rsidR="003276FD">
          <w:t>lapping</w:t>
        </w:r>
      </w:ins>
      <w:r w:rsidR="00BF4C42">
        <w:t xml:space="preserve"> the transcriptional start site, perhaps indicative of looping</w:t>
      </w:r>
      <w:ins w:id="170" w:author="Michael Chambers" w:date="2015-11-17T00:53:00Z">
        <w:r w:rsidR="003276FD">
          <w:t>.</w:t>
        </w:r>
      </w:ins>
      <w:del w:id="171" w:author="Michael Chambers" w:date="2015-11-17T00:53:00Z">
        <w:r w:rsidR="00BF4C42" w:rsidDel="003276FD">
          <w:delText>, but there is no continuous Gro spreading between the VRR and the start site.</w:delText>
        </w:r>
      </w:del>
    </w:p>
    <w:p w14:paraId="66114B19" w14:textId="77777777" w:rsidR="00CF4393" w:rsidRDefault="00CF4393" w:rsidP="00391BC9">
      <w:pPr>
        <w:spacing w:line="480" w:lineRule="auto"/>
      </w:pPr>
    </w:p>
    <w:p w14:paraId="7F040060" w14:textId="51D6DC40" w:rsidR="000D67F3" w:rsidRPr="00D67447" w:rsidRDefault="00CF4393" w:rsidP="00391BC9">
      <w:pPr>
        <w:spacing w:line="480" w:lineRule="auto"/>
      </w:pPr>
      <w:r>
        <w:rPr>
          <w:i/>
        </w:rPr>
        <w:t xml:space="preserve">Groucho </w:t>
      </w:r>
      <w:r w:rsidR="001B0992">
        <w:rPr>
          <w:i/>
        </w:rPr>
        <w:t xml:space="preserve">localizes </w:t>
      </w:r>
      <w:r w:rsidR="00D9114E">
        <w:rPr>
          <w:i/>
        </w:rPr>
        <w:t xml:space="preserve">extensively </w:t>
      </w:r>
      <w:r w:rsidR="001B0992">
        <w:rPr>
          <w:i/>
        </w:rPr>
        <w:t xml:space="preserve">to the Dorsal-binding sites of </w:t>
      </w:r>
      <w:r w:rsidR="00D9114E">
        <w:rPr>
          <w:i/>
        </w:rPr>
        <w:t>both</w:t>
      </w:r>
      <w:r w:rsidR="001B0992">
        <w:rPr>
          <w:i/>
        </w:rPr>
        <w:t xml:space="preserve"> Dorsal-activated </w:t>
      </w:r>
      <w:r w:rsidR="00D9114E">
        <w:rPr>
          <w:i/>
        </w:rPr>
        <w:t xml:space="preserve">and –repressed </w:t>
      </w:r>
      <w:r w:rsidR="001B0992">
        <w:rPr>
          <w:i/>
        </w:rPr>
        <w:t>genes</w:t>
      </w:r>
    </w:p>
    <w:p w14:paraId="22EDB0FF" w14:textId="35C00996" w:rsidR="004308F9" w:rsidRDefault="004308F9" w:rsidP="00B71A99">
      <w:pPr>
        <w:spacing w:line="480" w:lineRule="auto"/>
      </w:pPr>
      <w:r>
        <w:tab/>
      </w:r>
      <w:r w:rsidR="00450A5B">
        <w:t xml:space="preserve">In addition to repressing multiple genes in the ventral portion of the embryo, Dorsal can activate genes in both ventral and ventrolateral regions of the embryo in a context-dependent manner. </w:t>
      </w:r>
      <w:r>
        <w:t xml:space="preserve">The </w:t>
      </w:r>
      <w:r w:rsidR="00450A5B">
        <w:t>transition</w:t>
      </w:r>
      <w:r>
        <w:t xml:space="preserve"> of </w:t>
      </w:r>
      <w:r w:rsidR="00450A5B">
        <w:t xml:space="preserve">Dorsal from an activator to a repressor </w:t>
      </w:r>
      <w:r w:rsidR="009E12A3">
        <w:t>has been ascribed to</w:t>
      </w:r>
      <w:r>
        <w:t xml:space="preserve"> the presence of adjacent binding sites for additional factors, such as Deadringer and Cut, that </w:t>
      </w:r>
      <w:r w:rsidR="009E12A3">
        <w:t xml:space="preserve">could </w:t>
      </w:r>
      <w:r>
        <w:t>facilitate the association of Groucho with Dorsal, resulting in Groucho-mediated long-range repression</w:t>
      </w:r>
      <w:r w:rsidR="00527EF6">
        <w:t xml:space="preserve"> </w:t>
      </w:r>
      <w:r w:rsidR="00961BD5">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961BD5">
        <w:instrText xml:space="preserve"> ADDIN EN.CITE </w:instrText>
      </w:r>
      <w:r w:rsidR="00961BD5">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961BD5">
        <w:instrText xml:space="preserve"> ADDIN EN.CITE.DATA </w:instrText>
      </w:r>
      <w:r w:rsidR="00961BD5">
        <w:fldChar w:fldCharType="end"/>
      </w:r>
      <w:r w:rsidR="00961BD5">
        <w:fldChar w:fldCharType="separate"/>
      </w:r>
      <w:r w:rsidR="00961BD5">
        <w:rPr>
          <w:noProof/>
        </w:rPr>
        <w:t>(Valentine et al., 1998)</w:t>
      </w:r>
      <w:r w:rsidR="00961BD5">
        <w:fldChar w:fldCharType="end"/>
      </w:r>
      <w:r>
        <w:t xml:space="preserve">. The necessity of these factors </w:t>
      </w:r>
      <w:r w:rsidR="006208EA">
        <w:t>in generating a stable Dorsal/Groucho interaction</w:t>
      </w:r>
      <w:r>
        <w:t xml:space="preserve"> is thought to arise from </w:t>
      </w:r>
      <w:r w:rsidR="006208EA">
        <w:t xml:space="preserve">the </w:t>
      </w:r>
      <w:r>
        <w:t xml:space="preserve">relatively low </w:t>
      </w:r>
      <w:r w:rsidR="006208EA">
        <w:t xml:space="preserve">binding </w:t>
      </w:r>
      <w:r>
        <w:t xml:space="preserve">affinity of Groucho </w:t>
      </w:r>
      <w:r w:rsidR="00450A5B">
        <w:t>for Dorsal</w:t>
      </w:r>
      <w:r>
        <w:t>, when compared to factors to which Groucho binds without</w:t>
      </w:r>
      <w:r w:rsidR="00450A5B">
        <w:t xml:space="preserve"> requiring </w:t>
      </w:r>
      <w:r>
        <w:t xml:space="preserve">assistance, such as </w:t>
      </w:r>
      <w:r w:rsidR="00AA3A3E">
        <w:t>Engrailed or Brinker</w:t>
      </w:r>
      <w:r w:rsidR="00A76013">
        <w:t xml:space="preserve"> </w:t>
      </w:r>
      <w:r w:rsidR="00961BD5">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961BD5">
        <w:instrText xml:space="preserve"> ADDIN EN.CITE </w:instrText>
      </w:r>
      <w:r w:rsidR="00961BD5">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961BD5">
        <w:instrText xml:space="preserve"> ADDIN EN.CITE.DATA </w:instrText>
      </w:r>
      <w:r w:rsidR="00961BD5">
        <w:fldChar w:fldCharType="end"/>
      </w:r>
      <w:r w:rsidR="00961BD5">
        <w:fldChar w:fldCharType="separate"/>
      </w:r>
      <w:r w:rsidR="00961BD5">
        <w:rPr>
          <w:noProof/>
        </w:rPr>
        <w:t>(Ratnaparkhi et al., 2006)</w:t>
      </w:r>
      <w:r w:rsidR="00961BD5">
        <w:fldChar w:fldCharType="end"/>
      </w:r>
      <w:r w:rsidR="00AA3A3E">
        <w:t>.</w:t>
      </w:r>
      <w:r w:rsidR="00DE06A4">
        <w:t xml:space="preserve"> Due to the inherent weakness of the Dorsal/Groucho interaction, it is not suspected that Groucho would </w:t>
      </w:r>
      <w:r w:rsidR="00607702">
        <w:t>ubiquitously</w:t>
      </w:r>
      <w:r w:rsidR="00DE06A4">
        <w:t xml:space="preserve"> colocalize with Dorsal, and would instead only associate at those loci at which Do</w:t>
      </w:r>
      <w:r w:rsidR="00450A5B">
        <w:t>rsal functions as a repressor. Our Groucho</w:t>
      </w:r>
      <w:r w:rsidR="00DE06A4">
        <w:t xml:space="preserve"> ChIP-seq data, however, </w:t>
      </w:r>
      <w:r w:rsidR="00450A5B">
        <w:t>shows</w:t>
      </w:r>
      <w:r w:rsidR="00DE06A4">
        <w:t xml:space="preserve"> that that is not strictly the case.</w:t>
      </w:r>
      <w:r w:rsidR="006208EA">
        <w:t xml:space="preserve"> </w:t>
      </w:r>
    </w:p>
    <w:p w14:paraId="1F7B0B73" w14:textId="0C9A1E64" w:rsidR="0039040C" w:rsidRDefault="00DE06A4" w:rsidP="00391BC9">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w:t>
      </w:r>
      <w:r w:rsidR="00AE6873">
        <w:t>specification</w:t>
      </w:r>
      <w:r>
        <w:t xml:space="preserve"> </w:t>
      </w:r>
      <w:r w:rsidR="00DE54FE">
        <w:t xml:space="preserve">of </w:t>
      </w:r>
      <w:r w:rsidR="00AE6873">
        <w:t xml:space="preserve">the presumptive mesoderm </w:t>
      </w:r>
      <w:del w:id="172" w:author="Albert Courey" w:date="2015-11-16T15:11:00Z">
        <w:r w:rsidR="00AE6873" w:rsidDel="000C4271">
          <w:delText xml:space="preserve">and later coordinate </w:delText>
        </w:r>
        <w:r w:rsidR="00DE54FE" w:rsidDel="000C4271">
          <w:delText xml:space="preserve">invagination of this region </w:delText>
        </w:r>
        <w:r w:rsidR="00F66D67" w:rsidDel="000C4271">
          <w:delText>to form the mesoderm</w:delText>
        </w:r>
        <w:r w:rsidR="00607702" w:rsidDel="000C4271">
          <w:delText xml:space="preserve">al germ layer </w:delText>
        </w:r>
      </w:del>
      <w:r w:rsidR="00961BD5">
        <w:fldChar w:fldCharType="begin"/>
      </w:r>
      <w:r w:rsidR="00961BD5">
        <w:instrText xml:space="preserve"> ADDIN EN.CITE &lt;EndNote&gt;&lt;Cite&gt;&lt;Author&gt;Thisse&lt;/Author&gt;&lt;Year&gt;1987&lt;/Year&gt;&lt;RecNum&gt;3109&lt;/RecNum&gt;&lt;DisplayText&gt;(Thisse et al., 1987)&lt;/DisplayText&gt;&lt;record&gt;&lt;rec-number&gt;3109&lt;/rec-number&gt;&lt;foreign-keys&gt;&lt;key app="EN" db-id="txpdr0vslpwzage5afxvdv2xds5vfp9zsafw" timestamp="1443750014"&gt;3109&lt;/key&gt;&lt;/foreign-keys&gt;&lt;ref-type name="Journal Article"&gt;17&lt;/ref-type&gt;&lt;contributors&gt;&lt;authors&gt;&lt;author&gt;Thisse, B.&lt;/author&gt;&lt;author&gt;el Messal, M.&lt;/author&gt;&lt;author&gt;Perrin-Schmitt, F.&lt;/author&gt;&lt;/authors&gt;&lt;/contributors&gt;&lt;titles&gt;&lt;title&gt;The twist gene: isolation of a Drosophila zygotic gene necessary for the establishment of dorsoventral pattern&lt;/title&gt;&lt;secondary-title&gt;Nucleic Acids Res&lt;/secondary-title&gt;&lt;/titles&gt;&lt;periodical&gt;&lt;full-title&gt;Nucleic Acids Res&lt;/full-title&gt;&lt;/periodical&gt;&lt;pages&gt;3439-53&lt;/pages&gt;&lt;volume&gt;15&lt;/volume&gt;&lt;number&gt;8&lt;/number&gt;&lt;keywords&gt;&lt;keyword&gt;Alleles&lt;/keyword&gt;&lt;keyword&gt;Animals&lt;/keyword&gt;&lt;keyword&gt;Chromosome Deletion&lt;/keyword&gt;&lt;keyword&gt;DNA/analysis&lt;/keyword&gt;&lt;keyword&gt;Drosophila melanogaster/embryology/*genetics&lt;/keyword&gt;&lt;keyword&gt;Embryo, Nonmammalian/anatomy &amp;amp; histology&lt;/keyword&gt;&lt;keyword&gt;Gastrula/anatomy &amp;amp; histology&lt;/keyword&gt;&lt;keyword&gt;*Genes&lt;/keyword&gt;&lt;keyword&gt;Genes, Lethal&lt;/keyword&gt;&lt;keyword&gt;Transcription, Genetic&lt;/keyword&gt;&lt;keyword&gt;Zygote/metabolism&lt;/keyword&gt;&lt;/keywords&gt;&lt;dates&gt;&lt;year&gt;1987&lt;/year&gt;&lt;pub-dates&gt;&lt;date&gt;Apr 24&lt;/date&gt;&lt;/pub-dates&gt;&lt;/dates&gt;&lt;isbn&gt;0305-1048 (Print)&amp;#xD;0305-1048 (Linking)&lt;/isbn&gt;&lt;accession-num&gt;3106932&lt;/accession-num&gt;&lt;urls&gt;&lt;related-urls&gt;&lt;url&gt;http://www.ncbi.nlm.nih.gov/pubmed/3106932&lt;/url&gt;&lt;/related-urls&gt;&lt;/urls&gt;&lt;custom2&gt;340740&lt;/custom2&gt;&lt;/record&gt;&lt;/Cite&gt;&lt;/EndNote&gt;</w:instrText>
      </w:r>
      <w:r w:rsidR="00961BD5">
        <w:fldChar w:fldCharType="separate"/>
      </w:r>
      <w:r w:rsidR="00961BD5">
        <w:rPr>
          <w:noProof/>
        </w:rPr>
        <w:t>(Thisse et al., 1987)</w:t>
      </w:r>
      <w:r w:rsidR="00961BD5">
        <w:fldChar w:fldCharType="end"/>
      </w:r>
      <w:del w:id="173" w:author="Michael Chambers" w:date="2015-11-17T00:54:00Z">
        <w:r w:rsidR="00607702" w:rsidDel="003276FD">
          <w:delText xml:space="preserve"> </w:delText>
        </w:r>
      </w:del>
      <w:r w:rsidR="00961BD5">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rsidR="00961BD5">
        <w:instrText xml:space="preserve"> ADDIN EN.CITE </w:instrText>
      </w:r>
      <w:r w:rsidR="00961BD5">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rsidR="00961BD5">
        <w:instrText xml:space="preserve"> ADDIN EN.CITE.DATA </w:instrText>
      </w:r>
      <w:r w:rsidR="00961BD5">
        <w:fldChar w:fldCharType="end"/>
      </w:r>
      <w:r w:rsidR="00961BD5">
        <w:fldChar w:fldCharType="separate"/>
      </w:r>
      <w:r w:rsidR="00961BD5">
        <w:rPr>
          <w:noProof/>
        </w:rPr>
        <w:t>(Ip et al., 1992)</w:t>
      </w:r>
      <w:r w:rsidR="00961BD5">
        <w:fldChar w:fldCharType="end"/>
      </w:r>
      <w:r w:rsidR="00F66D67">
        <w:t>.</w:t>
      </w:r>
      <w:r w:rsidR="00502DE8">
        <w:t xml:space="preserve"> Dorsal activates </w:t>
      </w:r>
      <w:r w:rsidR="00FC3A27">
        <w:t xml:space="preserve">both </w:t>
      </w:r>
      <w:r w:rsidR="00502DE8">
        <w:rPr>
          <w:i/>
        </w:rPr>
        <w:t>twist</w:t>
      </w:r>
      <w:r w:rsidR="00502DE8">
        <w:t xml:space="preserve"> </w:t>
      </w:r>
      <w:r w:rsidR="00FC3A27">
        <w:t xml:space="preserve">and </w:t>
      </w:r>
      <w:r w:rsidR="00FC3A27" w:rsidRPr="00D67447">
        <w:rPr>
          <w:i/>
        </w:rPr>
        <w:t>snail</w:t>
      </w:r>
      <w:r w:rsidR="00FC3A27">
        <w:t xml:space="preserve"> by binding to</w:t>
      </w:r>
      <w:r w:rsidR="00502DE8">
        <w:t xml:space="preserve"> Ventral Activation Region</w:t>
      </w:r>
      <w:r w:rsidR="00E81D7E">
        <w:t xml:space="preserve">s </w:t>
      </w:r>
      <w:r w:rsidR="00E81D7E">
        <w:lastRenderedPageBreak/>
        <w:t>(VARs) in the 5’ flanking regions of these genes</w:t>
      </w:r>
      <w:r w:rsidR="00502DE8">
        <w:t xml:space="preserve"> </w:t>
      </w:r>
      <w:r w:rsidR="00961BD5">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rsidR="00961BD5">
        <w:instrText xml:space="preserve"> ADDIN EN.CITE </w:instrText>
      </w:r>
      <w:r w:rsidR="00961BD5">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rsidR="00961BD5">
        <w:instrText xml:space="preserve"> ADDIN EN.CITE.DATA </w:instrText>
      </w:r>
      <w:r w:rsidR="00961BD5">
        <w:fldChar w:fldCharType="end"/>
      </w:r>
      <w:r w:rsidR="00961BD5">
        <w:fldChar w:fldCharType="separate"/>
      </w:r>
      <w:r w:rsidR="00961BD5">
        <w:rPr>
          <w:noProof/>
        </w:rPr>
        <w:t>(Ip et al., 1992)</w:t>
      </w:r>
      <w:r w:rsidR="00961BD5">
        <w:fldChar w:fldCharType="end"/>
      </w:r>
      <w:r w:rsidR="00502DE8">
        <w:t>.</w:t>
      </w:r>
      <w:r w:rsidR="00EC1F28">
        <w:t xml:space="preserve"> No role for Groucho has been </w:t>
      </w:r>
      <w:r w:rsidR="000315C8">
        <w:t>identified in the regulation of either gene.</w:t>
      </w:r>
      <w:r w:rsidR="00E81D7E">
        <w:t xml:space="preserve"> Surprisingly, however Gro binds the VARs</w:t>
      </w:r>
      <w:del w:id="174" w:author="Michael Chambers" w:date="2015-11-17T00:54:00Z">
        <w:r w:rsidR="00E81D7E" w:rsidDel="003276FD">
          <w:delText xml:space="preserve"> in </w:delText>
        </w:r>
      </w:del>
      <w:r w:rsidR="00E81D7E">
        <w:t xml:space="preserve"> </w:t>
      </w:r>
      <w:ins w:id="175" w:author="Michael Chambers" w:date="2015-11-17T00:54:00Z">
        <w:r w:rsidR="003276FD">
          <w:t>of</w:t>
        </w:r>
      </w:ins>
      <w:del w:id="176" w:author="Michael Chambers" w:date="2015-11-17T00:54:00Z">
        <w:r w:rsidR="00E81D7E" w:rsidDel="003276FD">
          <w:delText>in</w:delText>
        </w:r>
      </w:del>
      <w:r w:rsidR="00E81D7E">
        <w:t xml:space="preserve"> both genes in early embryos. We observe extensive Gro binding to both the primary and “shadow” VARs in </w:t>
      </w:r>
      <w:r w:rsidR="00E81D7E" w:rsidRPr="00D67447">
        <w:rPr>
          <w:i/>
        </w:rPr>
        <w:t>snail</w:t>
      </w:r>
      <w:r w:rsidR="00E81D7E">
        <w:t xml:space="preserve"> (Figure 2-12A), and weaker binding to a VAR in the 5’ flanking region of </w:t>
      </w:r>
      <w:r w:rsidR="00E81D7E" w:rsidRPr="00D67447">
        <w:rPr>
          <w:i/>
        </w:rPr>
        <w:t>twist</w:t>
      </w:r>
      <w:r w:rsidR="00E81D7E">
        <w:t xml:space="preserve"> (Figure 2-12B). </w:t>
      </w:r>
      <w:r w:rsidR="00812CA0">
        <w:t>Thus, Gro recruitment may not be the critical step in converting Dorsal from an activator to a repressor.</w:t>
      </w:r>
    </w:p>
    <w:p w14:paraId="70CD014C" w14:textId="2784ECAA" w:rsidR="002F72B7" w:rsidRDefault="00554D96" w:rsidP="00812CA0">
      <w:pPr>
        <w:spacing w:line="480" w:lineRule="auto"/>
      </w:pPr>
      <w:r>
        <w:tab/>
      </w:r>
      <w:r w:rsidR="00812CA0">
        <w:t>To explore this question further, we looked more broadly at localization of Gro to Dorsal binding sites. These</w:t>
      </w:r>
      <w:r w:rsidR="00814814">
        <w:t xml:space="preserve"> sites can be subdivided into </w:t>
      </w:r>
      <w:r w:rsidR="00761DFB">
        <w:t>three</w:t>
      </w:r>
      <w:r w:rsidR="00814814">
        <w:t xml:space="preserve"> classes dependent on </w:t>
      </w:r>
      <w:r w:rsidR="00761DFB">
        <w:t xml:space="preserve">the resulting expression pattern of the regulated gene </w:t>
      </w:r>
      <w:bookmarkStart w:id="177" w:name="_GoBack"/>
      <w:bookmarkEnd w:id="177"/>
      <w:r w:rsidR="00961BD5">
        <w:fldChar w:fldCharType="begin"/>
      </w:r>
      <w:r w:rsidR="00961BD5">
        <w:instrText xml:space="preserve"> ADDIN EN.CITE &lt;EndNote&gt;&lt;Cite&gt;&lt;Author&gt;Biemar&lt;/Author&gt;&lt;Year&gt;2006&lt;/Year&gt;&lt;RecNum&gt;3116&lt;/RecNum&gt;&lt;DisplayText&gt;(Biemar et al., 2006)&lt;/DisplayText&gt;&lt;record&gt;&lt;rec-number&gt;3116&lt;/rec-number&gt;&lt;foreign-keys&gt;&lt;key app="EN" db-id="txpdr0vslpwzage5afxvdv2xds5vfp9zsafw" timestamp="1446839183"&gt;3116&lt;/key&gt;&lt;/foreign-keys&gt;&lt;ref-type name="Journal Article"&gt;17&lt;/ref-type&gt;&lt;contributors&gt;&lt;authors&gt;&lt;author&gt;Biemar, F.&lt;/author&gt;&lt;author&gt;Nix, D. A.&lt;/author&gt;&lt;author&gt;Piel, J.&lt;/author&gt;&lt;author&gt;Peterson, B.&lt;/author&gt;&lt;author&gt;Ronshaugen, M.&lt;/author&gt;&lt;author&gt;Sementchenko, V.&lt;/author&gt;&lt;author&gt;Bell, I.&lt;/author&gt;&lt;author&gt;Manak, J. R.&lt;/author&gt;&lt;author&gt;Levine, M. S.&lt;/author&gt;&lt;/authors&gt;&lt;/contributors&gt;&lt;auth-address&gt;Division of Genetics and Development, Department of Molecular Cell Biology, Center for Integrative Genomics, University of California, Berkeley, CA 94720, USA.&lt;/auth-address&gt;&lt;titles&gt;&lt;title&gt;Comprehensive identification of Drosophila dorsal-ventral patterning genes using a whole-genome tiling array&lt;/title&gt;&lt;secondary-title&gt;Proc Natl Acad Sci U S A&lt;/secondary-title&gt;&lt;/titles&gt;&lt;periodical&gt;&lt;full-title&gt;Proc Natl Acad Sci U S A&lt;/full-title&gt;&lt;/periodical&gt;&lt;pages&gt;12763-8&lt;/pages&gt;&lt;volume&gt;103&lt;/volume&gt;&lt;number&gt;34&lt;/number&gt;&lt;keywords&gt;&lt;keyword&gt;Animals&lt;/keyword&gt;&lt;keyword&gt;Body Patterning/*genetics&lt;/keyword&gt;&lt;keyword&gt;Drosophila melanogaster/*embryology/*genetics&lt;/keyword&gt;&lt;keyword&gt;Embryo, Nonmammalian/embryology/metabolism&lt;/keyword&gt;&lt;keyword&gt;*Gene Expression Regulation, Developmental&lt;/keyword&gt;&lt;keyword&gt;Genome, Insect/*genetics&lt;/keyword&gt;&lt;keyword&gt;*Oligonucleotide Array Sequence Analysis&lt;/keyword&gt;&lt;/keywords&gt;&lt;dates&gt;&lt;year&gt;2006&lt;/year&gt;&lt;pub-dates&gt;&lt;date&gt;Aug 22&lt;/date&gt;&lt;/pub-dates&gt;&lt;/dates&gt;&lt;isbn&gt;0027-8424 (Print)&amp;#xD;0027-8424 (Linking)&lt;/isbn&gt;&lt;accession-num&gt;16908844&lt;/accession-num&gt;&lt;urls&gt;&lt;related-urls&gt;&lt;url&gt;http://www.ncbi.nlm.nih.gov/pubmed/16908844&lt;/url&gt;&lt;/related-urls&gt;&lt;/urls&gt;&lt;custom2&gt;PMC1636694&lt;/custom2&gt;&lt;electronic-resource-num&gt;10.1073/pnas.0604484103&lt;/electronic-resource-num&gt;&lt;/record&gt;&lt;/Cite&gt;&lt;/EndNote&gt;</w:instrText>
      </w:r>
      <w:r w:rsidR="00961BD5">
        <w:fldChar w:fldCharType="separate"/>
      </w:r>
      <w:r w:rsidR="00961BD5">
        <w:rPr>
          <w:noProof/>
        </w:rPr>
        <w:t>(Biemar et al., 2006)</w:t>
      </w:r>
      <w:r w:rsidR="00961BD5">
        <w:fldChar w:fldCharType="end"/>
      </w:r>
      <w:del w:id="178" w:author="Michael Chambers" w:date="2015-11-17T00:54:00Z">
        <w:r w:rsidR="001C49D0" w:rsidDel="003276FD">
          <w:delText xml:space="preserve"> </w:delText>
        </w:r>
      </w:del>
      <w:r w:rsidR="00961BD5">
        <w:fldChar w:fldCharType="begin"/>
      </w:r>
      <w:r w:rsidR="00961BD5">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rsidR="00961BD5">
        <w:fldChar w:fldCharType="separate"/>
      </w:r>
      <w:r w:rsidR="00961BD5">
        <w:rPr>
          <w:noProof/>
        </w:rPr>
        <w:t>(Zeitlinger et al., 2007)</w:t>
      </w:r>
      <w:r w:rsidR="00961BD5">
        <w:fldChar w:fldCharType="end"/>
      </w:r>
      <w:r w:rsidR="00814814">
        <w:t xml:space="preserve">. </w:t>
      </w:r>
      <w:r w:rsidR="00C13C51">
        <w:t xml:space="preserve">Class I </w:t>
      </w:r>
      <w:r w:rsidR="00812CA0">
        <w:t>sites, which are low affinity sites,</w:t>
      </w:r>
      <w:r w:rsidR="00C13C51">
        <w:t xml:space="preserve"> result in gene expression in the most ventral regions of the embryo (presumptive mesoderm), </w:t>
      </w:r>
      <w:r w:rsidR="00812CA0">
        <w:t>where Dorsal concentrations are highest</w:t>
      </w:r>
      <w:r w:rsidR="00C13C51">
        <w:t xml:space="preserve">. Class II </w:t>
      </w:r>
      <w:r w:rsidR="00812CA0">
        <w:t xml:space="preserve">sites are generally of higher affinity than class I sites and are </w:t>
      </w:r>
      <w:r w:rsidR="005D1A03">
        <w:t>frequently found</w:t>
      </w:r>
      <w:r w:rsidR="00812CA0">
        <w:t xml:space="preserve"> adjacent to binding sites for other factors (such as bHLH factors) that enable Dorsal to activate transcription at lower concentrations. As a result, these sites are active in</w:t>
      </w:r>
      <w:r w:rsidR="00C13C51">
        <w:t xml:space="preserve"> </w:t>
      </w:r>
      <w:r w:rsidR="0082183C">
        <w:t>in ventrolat</w:t>
      </w:r>
      <w:r w:rsidR="00C13C51">
        <w:t xml:space="preserve">eral regions (neuroectoderm), an area with intermediate levels of nuclear Dorsal. Class III </w:t>
      </w:r>
      <w:r w:rsidR="00812CA0">
        <w:t>sites</w:t>
      </w:r>
      <w:r w:rsidR="00C13C51">
        <w:t xml:space="preserve"> </w:t>
      </w:r>
      <w:r w:rsidR="005D1A03">
        <w:t>are associated with genes that are repressed by Dorsal and whose expression is thereby restricted to the dorsal ectoderm.</w:t>
      </w:r>
      <w:r w:rsidR="00C13C51">
        <w:t xml:space="preserve"> </w:t>
      </w:r>
      <w:r w:rsidR="005D1A03">
        <w:t xml:space="preserve"> In accord with what we observed </w:t>
      </w:r>
      <w:del w:id="179" w:author="Michael Chambers" w:date="2015-11-17T00:55:00Z">
        <w:r w:rsidR="005D1A03" w:rsidDel="003276FD">
          <w:delText>form observation of the</w:delText>
        </w:r>
      </w:del>
      <w:ins w:id="180" w:author="Michael Chambers" w:date="2015-11-17T00:55:00Z">
        <w:r w:rsidR="003276FD">
          <w:t>at</w:t>
        </w:r>
      </w:ins>
      <w:r w:rsidR="005D1A03">
        <w:t xml:space="preserve"> </w:t>
      </w:r>
      <w:r w:rsidR="005D1A03" w:rsidRPr="00124DFE">
        <w:rPr>
          <w:i/>
          <w:rPrChange w:id="181" w:author="Albert Courey" w:date="2015-11-16T15:26:00Z">
            <w:rPr/>
          </w:rPrChange>
        </w:rPr>
        <w:t>snail</w:t>
      </w:r>
      <w:r w:rsidR="005D1A03">
        <w:t xml:space="preserve"> and </w:t>
      </w:r>
      <w:r w:rsidR="005D1A03" w:rsidRPr="00124DFE">
        <w:rPr>
          <w:i/>
          <w:rPrChange w:id="182" w:author="Albert Courey" w:date="2015-11-16T15:26:00Z">
            <w:rPr/>
          </w:rPrChange>
        </w:rPr>
        <w:t>twist</w:t>
      </w:r>
      <w:r w:rsidR="005D1A03">
        <w:t xml:space="preserve"> VARs, Groucho is not restricted to the class III sites</w:t>
      </w:r>
      <w:del w:id="183" w:author="Michael Chambers" w:date="2015-11-17T00:55:00Z">
        <w:r w:rsidR="005D1A03" w:rsidDel="003276FD">
          <w:delText>,</w:delText>
        </w:r>
      </w:del>
      <w:r w:rsidR="005D1A03">
        <w:t xml:space="preserve"> but is found at</w:t>
      </w:r>
      <w:r w:rsidR="00814814">
        <w:t xml:space="preserve"> all three types of sites</w:t>
      </w:r>
      <w:r w:rsidR="00CA4F52">
        <w:t xml:space="preserve"> (Fig. 2-14</w:t>
      </w:r>
      <w:r w:rsidR="00CC5CC6">
        <w:t>A</w:t>
      </w:r>
      <w:r w:rsidR="00246EC8">
        <w:t>).</w:t>
      </w:r>
      <w:r w:rsidR="00CA10C2">
        <w:t xml:space="preserve"> No single class of Dorsal site is significantly</w:t>
      </w:r>
      <w:r w:rsidR="00AF354F">
        <w:t xml:space="preserve"> enriched</w:t>
      </w:r>
      <w:r w:rsidR="00CA10C2">
        <w:t xml:space="preserve"> over the others, indicating that Groucho binds to Dorsal more frequently than previously surmised, even </w:t>
      </w:r>
      <w:r w:rsidR="005D1A03">
        <w:t>at sites</w:t>
      </w:r>
      <w:r w:rsidR="00CA10C2">
        <w:t xml:space="preserve"> where Dorsal is activating transcription.</w:t>
      </w:r>
    </w:p>
    <w:p w14:paraId="301078DF" w14:textId="4D9CCA92" w:rsidR="00975FD7" w:rsidRPr="00E34733" w:rsidRDefault="00C26DA5" w:rsidP="00D67447">
      <w:pPr>
        <w:spacing w:line="480" w:lineRule="auto"/>
        <w:ind w:firstLine="720"/>
      </w:pPr>
      <w:r>
        <w:lastRenderedPageBreak/>
        <w:t>As Groucho requires additional factors to facilitate interaction with Dorsal</w:t>
      </w:r>
      <w:r w:rsidR="00975FD7">
        <w:t xml:space="preserve">, we calculated the combinatorial overlap of each Groucho binding segment with the binding patterns of 25 transcription factors derived from 2 – 4 hr embryos </w:t>
      </w:r>
      <w:r w:rsidR="00961BD5">
        <w:fldChar w:fldCharType="begin"/>
      </w:r>
      <w:r w:rsidR="00961BD5">
        <w:instrText xml:space="preserve"> ADDIN EN.CITE &lt;EndNote&gt;&lt;Cite&gt;&lt;Author&gt;MacArthur&lt;/Author&gt;&lt;Year&gt;2009&lt;/Year&gt;&lt;RecNum&gt;6&lt;/RecNum&gt;&lt;DisplayText&gt;(MacArthur et al., 2009)&lt;/DisplayText&gt;&lt;record&gt;&lt;rec-number&gt;6&lt;/rec-number&gt;&lt;foreign-keys&gt;&lt;key app="EN" db-id="txpdr0vslpwzage5afxvdv2xds5vfp9zsafw" timestamp="1435089950"&gt;6&lt;/key&gt;&lt;/foreign-keys&gt;&lt;ref-type name="Journal Article"&gt;17&lt;/ref-type&gt;&lt;contributors&gt;&lt;authors&gt;&lt;author&gt;MacArthur, Stewart&lt;/author&gt;&lt;author&gt;Li, Xiao-Yong&lt;/author&gt;&lt;author&gt;Li, Jingyi&lt;/author&gt;&lt;author&gt;Brown, James B&lt;/author&gt;&lt;author&gt;Chu, Hou Cheng&lt;/author&gt;&lt;author&gt;Zeng, Lucy&lt;/author&gt;&lt;author&gt;Grondona, Brandi P&lt;/author&gt;&lt;author&gt;Hechmer, Aaron&lt;/author&gt;&lt;author&gt;Simirenko, Lisa&lt;/author&gt;&lt;author&gt;Keränen, Soile VE&lt;/author&gt;&lt;author&gt;Knowles, David W&lt;/author&gt;&lt;author&gt;Stapleton, Mark&lt;/author&gt;&lt;author&gt;Bickel, Peter&lt;/author&gt;&lt;author&gt;Biggin, Mark D&lt;/author&gt;&lt;author&gt;Eisen, Michael B&lt;/author&gt;&lt;/authors&gt;&lt;/contributors&gt;&lt;titles&gt;&lt;title&gt;Developmental roles of 21 Drosophila transcription factors are determined by quantitative differences in binding to an overlapping set of thousands of genomic regions&lt;/title&gt;&lt;secondary-title&gt;Genome biology&lt;/secondary-title&gt;&lt;/titles&gt;&lt;periodical&gt;&lt;full-title&gt;Genome biology&lt;/full-title&gt;&lt;/periodical&gt;&lt;pages&gt;R80&lt;/pages&gt;&lt;volume&gt;10&lt;/volume&gt;&lt;number&gt;7&lt;/number&gt;&lt;dates&gt;&lt;year&gt;2009&lt;/year&gt;&lt;/dates&gt;&lt;label&gt;r07485&lt;/label&gt;&lt;urls&gt;&lt;related-urls&gt;&lt;url&gt;http://genomebiology.com/2009/10/7/R80&lt;/url&gt;&lt;url&gt;http://www.ncbi.nlm.nih.gov/pmc/articles/PMC2728534/pdf/gb-2009-10-7-r80.pdf&lt;/url&gt;&lt;/related-urls&gt;&lt;pdf-urls&gt;&lt;url&gt;file://localhost/Users/mike/Documents/Papers2/Articles/2009/MacArthur/MacArthur-2009-Genome%20biology-Developmental%20roles%20of%2021%20Drosophila%20transcription%20factors%20are%20determined%20by%20quantitative%20differences%20in%20binding%20to%20an%20overlapping%20set%20of%20thousands%20of%20genomic%20regions.pdf&lt;/url&gt;&lt;/pdf-urls&gt;&lt;/urls&gt;&lt;custom3&gt;papers2://publication/uuid/82C86AB2-B4A6-4085-8181-1F021AABFD96&lt;/custom3&gt;&lt;electronic-resource-num&gt;10.1186/gb-2009-10-7-r80&lt;/electronic-resource-num&gt;&lt;language&gt;English&lt;/language&gt;&lt;/record&gt;&lt;/Cite&gt;&lt;/EndNote&gt;</w:instrText>
      </w:r>
      <w:r w:rsidR="00961BD5">
        <w:fldChar w:fldCharType="separate"/>
      </w:r>
      <w:r w:rsidR="00961BD5">
        <w:rPr>
          <w:noProof/>
        </w:rPr>
        <w:t>(MacArthur et al., 2009)</w:t>
      </w:r>
      <w:r w:rsidR="00961BD5">
        <w:fldChar w:fldCharType="end"/>
      </w:r>
      <w:r w:rsidR="00975FD7">
        <w:t>. A factor heatmap of the hierarchically clustered Groucho binding regions reveals two major classes of Groucho binding site</w:t>
      </w:r>
      <w:r>
        <w:t>s</w:t>
      </w:r>
      <w:r w:rsidR="00975FD7">
        <w:t>. The first class is characterized by extensive</w:t>
      </w:r>
      <w:del w:id="184" w:author="Michael Chambers" w:date="2015-11-17T00:56:00Z">
        <w:r w:rsidR="00975FD7" w:rsidDel="003276FD">
          <w:delText>,</w:delText>
        </w:r>
      </w:del>
      <w:r w:rsidR="00975FD7">
        <w:t xml:space="preserve"> overlap with six factors: Dorsal, Dichaete, Medea, Twist, Daughterless, and Kruppel, and </w:t>
      </w:r>
      <w:ins w:id="185" w:author="Michael Chambers" w:date="2015-11-17T00:56:00Z">
        <w:r w:rsidR="003276FD">
          <w:t xml:space="preserve">a </w:t>
        </w:r>
      </w:ins>
      <w:r w:rsidR="00975FD7">
        <w:t xml:space="preserve">lesser degrees of overlap with </w:t>
      </w:r>
      <w:del w:id="186" w:author="Michael Chambers" w:date="2015-11-17T00:56:00Z">
        <w:r w:rsidR="00975FD7" w:rsidDel="003276FD">
          <w:delText xml:space="preserve">one or more </w:delText>
        </w:r>
      </w:del>
      <w:r w:rsidR="00975FD7">
        <w:t>additional assayed factor</w:t>
      </w:r>
      <w:ins w:id="187" w:author="Michael Chambers" w:date="2015-11-17T00:56:00Z">
        <w:r w:rsidR="003276FD">
          <w:t>s</w:t>
        </w:r>
      </w:ins>
      <w:r w:rsidR="00CA4F52">
        <w:t xml:space="preserve"> (Fig. 2-15</w:t>
      </w:r>
      <w:r w:rsidR="00975FD7">
        <w:t xml:space="preserve">). While Dorsal is a well-studied Groucho-interacting protein, the degree to which Groucho colocalizes with Dorsal is surprising, given that there are at minimum thirteen other factors capable of recruiting Groucho in processes thought to be Dorsal-independent </w:t>
      </w:r>
      <w:r w:rsidR="00961BD5">
        <w:fldChar w:fldCharType="begin"/>
      </w:r>
      <w:r w:rsidR="00961BD5">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rsidR="00961BD5">
        <w:fldChar w:fldCharType="separate"/>
      </w:r>
      <w:r w:rsidR="00961BD5">
        <w:rPr>
          <w:noProof/>
        </w:rPr>
        <w:t>(Mannervik, 2014)</w:t>
      </w:r>
      <w:r w:rsidR="00961BD5">
        <w:fldChar w:fldCharType="end"/>
      </w:r>
      <w:r w:rsidR="00975FD7">
        <w:t xml:space="preserve">. The second major class of Groucho binding site, comprising ~25% of Groucho sites in the early embryo, lacks overlap with any of the assayed transcription factors. </w:t>
      </w:r>
      <w:r>
        <w:t>This apparent high-level segregation of Groucho recruitment sites has multiple interpretations</w:t>
      </w:r>
      <w:r w:rsidR="00975FD7">
        <w:t xml:space="preserve">. Given that overlap was only calculated against 25 of the estimated ~700 transcription factors contained in the </w:t>
      </w:r>
      <w:r w:rsidR="00975FD7">
        <w:rPr>
          <w:i/>
        </w:rPr>
        <w:t xml:space="preserve">Drosophila </w:t>
      </w:r>
      <w:r w:rsidR="00975FD7">
        <w:t xml:space="preserve">genome </w:t>
      </w:r>
      <w:r w:rsidR="00961BD5">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rsidR="00961BD5">
        <w:instrText xml:space="preserve"> ADDIN EN.CITE </w:instrText>
      </w:r>
      <w:r w:rsidR="00961BD5">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rsidR="00961BD5">
        <w:instrText xml:space="preserve"> ADDIN EN.CITE.DATA </w:instrText>
      </w:r>
      <w:r w:rsidR="00961BD5">
        <w:fldChar w:fldCharType="end"/>
      </w:r>
      <w:r w:rsidR="00961BD5">
        <w:fldChar w:fldCharType="separate"/>
      </w:r>
      <w:r w:rsidR="00961BD5">
        <w:rPr>
          <w:noProof/>
        </w:rPr>
        <w:t>(Adams et al., 2000)</w:t>
      </w:r>
      <w:r w:rsidR="00961BD5">
        <w:fldChar w:fldCharType="end"/>
      </w:r>
      <w:r w:rsidR="00975FD7">
        <w:t>, there could exist factors, or entire classes of factors, to which Groucho is being recruited that have yet to be identified</w:t>
      </w:r>
      <w:r>
        <w:t xml:space="preserve"> or assayed in the early embryo</w:t>
      </w:r>
      <w:r w:rsidR="00975FD7">
        <w:t xml:space="preserve">. </w:t>
      </w:r>
      <w:r>
        <w:t>It’s also possible that</w:t>
      </w:r>
      <w:r w:rsidR="00975FD7">
        <w:t xml:space="preserve"> some of these sites represent recruitment of Groucho to chromatin in a manner not dependent on additional factors, for example through interaction with histones</w:t>
      </w:r>
      <w:r>
        <w:t xml:space="preserve">, </w:t>
      </w:r>
      <w:r w:rsidR="003763E7">
        <w:t>perhaps after delivery to a site by DNA looping</w:t>
      </w:r>
      <w:r w:rsidR="00975FD7">
        <w:t>.</w:t>
      </w:r>
    </w:p>
    <w:p w14:paraId="4CA2FF4F" w14:textId="5C905D16" w:rsidR="00BD4A9E" w:rsidRDefault="00BD4A9E" w:rsidP="00D67447">
      <w:pPr>
        <w:spacing w:line="480" w:lineRule="auto"/>
      </w:pPr>
    </w:p>
    <w:p w14:paraId="4B17F8B9" w14:textId="03056B2F" w:rsidR="00C56855" w:rsidRDefault="004C62C0" w:rsidP="00DF7C23">
      <w:pPr>
        <w:spacing w:line="480" w:lineRule="auto"/>
      </w:pPr>
      <w:r w:rsidRPr="00C316C2">
        <w:rPr>
          <w:i/>
        </w:rPr>
        <w:t>Identification of Groucho Targets by Developmental Stage</w:t>
      </w:r>
    </w:p>
    <w:p w14:paraId="155F22AB" w14:textId="28B9F455" w:rsidR="00A30785" w:rsidRDefault="003763E7" w:rsidP="00BA12A8">
      <w:pPr>
        <w:spacing w:line="480" w:lineRule="auto"/>
        <w:ind w:firstLine="720"/>
      </w:pPr>
      <w:r>
        <w:lastRenderedPageBreak/>
        <w:t>To</w:t>
      </w:r>
      <w:r w:rsidR="00631114">
        <w:t xml:space="preserve"> incorporate our picture of Groucho binding into a framework of Groucho-mediated </w:t>
      </w:r>
      <w:r w:rsidR="00F73A0E">
        <w:t>repression</w:t>
      </w:r>
      <w:r w:rsidR="00A30785">
        <w:t xml:space="preserve">, we analyzed the transcriptomes of staged embryos </w:t>
      </w:r>
      <w:r w:rsidR="009D5C49">
        <w:t>expressing multiple dosages of Groucho</w:t>
      </w:r>
      <w:r w:rsidR="00A30785">
        <w:t>. These included fly lines maternally overexpressing Groucho</w:t>
      </w:r>
      <w:r w:rsidR="00555693">
        <w:t xml:space="preserve"> at two levels,</w:t>
      </w:r>
      <w:r w:rsidR="00A30785">
        <w:t xml:space="preserve"> </w:t>
      </w:r>
      <w:ins w:id="188" w:author="Michael Chambers" w:date="2015-11-17T00:57:00Z">
        <w:r w:rsidR="003276FD">
          <w:t xml:space="preserve">approximately </w:t>
        </w:r>
      </w:ins>
      <w:r w:rsidR="00A30785">
        <w:t>two-fold and four-fold</w:t>
      </w:r>
      <w:r w:rsidR="009D5C49">
        <w:t xml:space="preserve"> higher than endo</w:t>
      </w:r>
      <w:r w:rsidR="00555693">
        <w:t>genous</w:t>
      </w:r>
      <w:r w:rsidR="00A30785">
        <w:t xml:space="preserve">, as well as </w:t>
      </w:r>
      <w:r w:rsidR="009D5C49">
        <w:t xml:space="preserve">a line </w:t>
      </w:r>
      <w:r w:rsidR="00A30785">
        <w:t>overexpressing a Groucho deletion mutant lacking the central SP domain</w:t>
      </w:r>
      <w:r w:rsidR="009D5C49">
        <w:t xml:space="preserve"> (Gro∆SP)</w:t>
      </w:r>
      <w:r w:rsidR="00961BD5">
        <w:fldChar w:fldCharType="begin"/>
      </w:r>
      <w:r w:rsidR="00961BD5">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961BD5">
        <w:fldChar w:fldCharType="separate"/>
      </w:r>
      <w:r w:rsidR="00961BD5">
        <w:rPr>
          <w:noProof/>
        </w:rPr>
        <w:t>(Turki-Judeh and Courey, 2012b)</w:t>
      </w:r>
      <w:r w:rsidR="00961BD5">
        <w:fldChar w:fldCharType="end"/>
      </w:r>
      <w:r w:rsidR="00A30785">
        <w:t xml:space="preserve">. </w:t>
      </w:r>
      <w:r w:rsidR="0057687B">
        <w:t>Overexpression of a deletion variant of Groucho lacking the SP domain was found to result in faulty targeting and ectopic repression of multiple non-Groucho target genes</w:t>
      </w:r>
      <w:del w:id="189" w:author="Michael Chambers" w:date="2015-11-17T00:58:00Z">
        <w:r w:rsidR="0057687B" w:rsidDel="003276FD">
          <w:delText xml:space="preserve"> </w:delText>
        </w:r>
      </w:del>
      <w:r w:rsidR="00961BD5">
        <w:fldChar w:fldCharType="begin"/>
      </w:r>
      <w:r w:rsidR="00961BD5">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961BD5">
        <w:fldChar w:fldCharType="separate"/>
      </w:r>
      <w:r w:rsidR="00961BD5">
        <w:rPr>
          <w:noProof/>
        </w:rPr>
        <w:t>(Turki-Judeh and Courey, 2012b)</w:t>
      </w:r>
      <w:r w:rsidR="00961BD5">
        <w:fldChar w:fldCharType="end"/>
      </w:r>
      <w:r w:rsidR="0057687B">
        <w:t>, a trend that we sought to investigate on a genome-wide scale</w:t>
      </w:r>
      <w:ins w:id="190" w:author="Michael Chambers" w:date="2015-11-17T00:58:00Z">
        <w:r w:rsidR="003276FD">
          <w:t xml:space="preserve"> </w:t>
        </w:r>
      </w:ins>
      <w:r w:rsidR="00961BD5">
        <w:fldChar w:fldCharType="begin"/>
      </w:r>
      <w:r w:rsidR="00961BD5">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961BD5">
        <w:fldChar w:fldCharType="separate"/>
      </w:r>
      <w:r w:rsidR="00961BD5">
        <w:rPr>
          <w:noProof/>
        </w:rPr>
        <w:t>(Turki-Judeh and Courey, 2012b)</w:t>
      </w:r>
      <w:r w:rsidR="00961BD5">
        <w:fldChar w:fldCharType="end"/>
      </w:r>
      <w:r w:rsidR="0057687B">
        <w:t xml:space="preserve">. </w:t>
      </w:r>
      <w:r w:rsidR="00A30785">
        <w:t xml:space="preserve">Additionally, we analyzed the transcriptome of embryos </w:t>
      </w:r>
      <w:r w:rsidR="00555693">
        <w:t xml:space="preserve">lacking maternally-contributed </w:t>
      </w:r>
      <w:r w:rsidR="009D5C49">
        <w:t xml:space="preserve">functional </w:t>
      </w:r>
      <w:r w:rsidR="00306543">
        <w:t xml:space="preserve">Groucho. These embryos </w:t>
      </w:r>
      <w:r w:rsidR="00071D1D">
        <w:t xml:space="preserve">are derived from </w:t>
      </w:r>
      <w:r w:rsidR="00523B36">
        <w:t>maternal</w:t>
      </w:r>
      <w:r w:rsidR="00D87B1E">
        <w:t xml:space="preserve"> </w:t>
      </w:r>
      <w:r w:rsidR="00071D1D">
        <w:t xml:space="preserve">germline clones </w:t>
      </w:r>
      <w:r w:rsidR="00D87B1E">
        <w:t xml:space="preserve">homozygous for </w:t>
      </w:r>
      <w:r w:rsidR="00D87B1E">
        <w:rPr>
          <w:i/>
        </w:rPr>
        <w:t>gro</w:t>
      </w:r>
      <w:r w:rsidR="00D87B1E">
        <w:rPr>
          <w:i/>
          <w:vertAlign w:val="superscript"/>
        </w:rPr>
        <w:t>MB36</w:t>
      </w:r>
      <w:r w:rsidR="00D87B1E">
        <w:t>, a lethal</w:t>
      </w:r>
      <w:r w:rsidR="00D87B1E">
        <w:rPr>
          <w:i/>
        </w:rPr>
        <w:t xml:space="preserve"> </w:t>
      </w:r>
      <w:r w:rsidR="00071D1D">
        <w:t xml:space="preserve">allele that </w:t>
      </w:r>
      <w:r w:rsidR="00D87B1E">
        <w:t>introduces an ectopic splice site near the 5’</w:t>
      </w:r>
      <w:r w:rsidR="008545FD">
        <w:t xml:space="preserve"> end of </w:t>
      </w:r>
      <w:r w:rsidR="008545FD" w:rsidRPr="00B71A99">
        <w:rPr>
          <w:i/>
        </w:rPr>
        <w:t>gro</w:t>
      </w:r>
      <w:r w:rsidR="008545FD">
        <w:t xml:space="preserve"> </w:t>
      </w:r>
      <w:r w:rsidR="00961BD5">
        <w:fldChar w:fldCharType="begin"/>
      </w:r>
      <w:r w:rsidR="00961BD5">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rsidR="00961BD5">
        <w:fldChar w:fldCharType="separate"/>
      </w:r>
      <w:r w:rsidR="00961BD5">
        <w:rPr>
          <w:noProof/>
        </w:rPr>
        <w:t>(Jennings et al., 2007)</w:t>
      </w:r>
      <w:r w:rsidR="00961BD5">
        <w:fldChar w:fldCharType="end"/>
      </w:r>
      <w:r w:rsidR="008545FD">
        <w:t xml:space="preserve">. The resulting transcript codes the initial 12 amino acids of Groucho followed by ~100 amino acids derived from frameshifted sequence. The allele produces no detectable Groucho protein, and </w:t>
      </w:r>
      <w:ins w:id="191" w:author="Michael Chambers" w:date="2015-11-17T00:59:00Z">
        <w:r w:rsidR="003276FD">
          <w:t xml:space="preserve">results in </w:t>
        </w:r>
      </w:ins>
      <w:r w:rsidR="008545FD">
        <w:t>severely decreased levels of transcript, presumably due to nonsense-mediated mRNA decay.</w:t>
      </w:r>
      <w:r w:rsidR="00071D1D">
        <w:t xml:space="preserve"> </w:t>
      </w:r>
      <w:r w:rsidR="00306543">
        <w:t>Analysis of Gro transcript levels across samples at each timepoint confirms overexpressing lines accumulated increased transcript levels, with the effect being greatest at the first timepoint</w:t>
      </w:r>
      <w:r w:rsidR="00DC538D">
        <w:t xml:space="preserve"> (Fig. 2-1</w:t>
      </w:r>
      <w:r w:rsidR="00CA4F52">
        <w:t>7</w:t>
      </w:r>
      <w:r w:rsidR="00306543">
        <w:t>A</w:t>
      </w:r>
      <w:r w:rsidR="00A15868">
        <w:t>)</w:t>
      </w:r>
      <w:r w:rsidR="008545FD">
        <w:t xml:space="preserve">. </w:t>
      </w:r>
      <w:r w:rsidR="00306543">
        <w:t xml:space="preserve"> </w:t>
      </w:r>
      <w:r w:rsidR="00E531E1">
        <w:t xml:space="preserve">This excess transcript is partially cleared from the embryo by later timepoints, but does not fully return to wild-type levels over the time span analyzed. </w:t>
      </w:r>
      <w:r w:rsidR="00306543">
        <w:t xml:space="preserve">Groucho loss-of-function embryos failed to accumulate Gro transcripts to any significant degree across all timepoints. Wild-type embryos exhibit the </w:t>
      </w:r>
      <w:r w:rsidR="00A15868">
        <w:t>expected</w:t>
      </w:r>
      <w:r w:rsidR="00306543">
        <w:t xml:space="preserve"> pattern of initially </w:t>
      </w:r>
      <w:r w:rsidR="00306543">
        <w:lastRenderedPageBreak/>
        <w:t xml:space="preserve">high levels of maternally-deposited transcript, which are </w:t>
      </w:r>
      <w:r w:rsidR="00A15868">
        <w:t>gradually</w:t>
      </w:r>
      <w:r w:rsidR="00306543">
        <w:t xml:space="preserve"> reduced as </w:t>
      </w:r>
      <w:r w:rsidR="00DC538D">
        <w:t>development proceeds (Fig. 2-1</w:t>
      </w:r>
      <w:r w:rsidR="00CA4F52">
        <w:t>7</w:t>
      </w:r>
      <w:r w:rsidR="00306543">
        <w:t>B).</w:t>
      </w:r>
    </w:p>
    <w:p w14:paraId="7D7FE12C" w14:textId="349157EF" w:rsidR="00306543" w:rsidRDefault="00306543" w:rsidP="00BA12A8">
      <w:pPr>
        <w:spacing w:line="480" w:lineRule="auto"/>
        <w:ind w:firstLine="720"/>
      </w:pPr>
      <w:r>
        <w:t xml:space="preserve">Clustering of RNA-seq </w:t>
      </w:r>
      <w:r w:rsidR="00A15868">
        <w:t>profiles</w:t>
      </w:r>
      <w:r>
        <w:t xml:space="preserve"> </w:t>
      </w:r>
      <w:r w:rsidR="00E531E1">
        <w:t xml:space="preserve">by similarity </w:t>
      </w:r>
      <w:r>
        <w:t xml:space="preserve">reveals the transcriptomes cluster </w:t>
      </w:r>
      <w:r w:rsidR="00A15868">
        <w:t xml:space="preserve">first </w:t>
      </w:r>
      <w:r>
        <w:t>by timepoint, then by Groucho dosage</w:t>
      </w:r>
      <w:r w:rsidR="00DC538D">
        <w:t xml:space="preserve"> (Fig 2-1</w:t>
      </w:r>
      <w:r w:rsidR="00CA4F52">
        <w:t>8</w:t>
      </w:r>
      <w:r w:rsidR="00F034D8">
        <w:t>)</w:t>
      </w:r>
      <w:r>
        <w:t>.</w:t>
      </w:r>
      <w:r w:rsidR="00F034D8">
        <w:t xml:space="preserve">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w:t>
      </w:r>
      <w:del w:id="192" w:author="Michael Chambers" w:date="2015-11-17T01:00:00Z">
        <w:r w:rsidR="00F034D8" w:rsidDel="003276FD">
          <w:delText>, while there are enough similarities between overexpression and wild-type embryos that they can cluster together</w:delText>
        </w:r>
      </w:del>
      <w:r w:rsidR="00F034D8">
        <w:t xml:space="preserve">. Groucho loss-of-function samples from the second and third timepoints cluster independently from all other samples at those </w:t>
      </w:r>
      <w:r w:rsidR="00A15868">
        <w:t xml:space="preserve">two timepoints, </w:t>
      </w:r>
      <w:r w:rsidR="00E531E1">
        <w:t xml:space="preserve">indicative that </w:t>
      </w:r>
      <w:r w:rsidR="00F034D8">
        <w:t>accumulat</w:t>
      </w:r>
      <w:r w:rsidR="00E531E1">
        <w:t>ed</w:t>
      </w:r>
      <w:r w:rsidR="00F034D8">
        <w:t xml:space="preserve"> differences in gene </w:t>
      </w:r>
      <w:r w:rsidR="00E531E1">
        <w:t xml:space="preserve">expression </w:t>
      </w:r>
      <w:r w:rsidR="00F034D8">
        <w:t>ha</w:t>
      </w:r>
      <w:r w:rsidR="00E531E1">
        <w:t>ve</w:t>
      </w:r>
      <w:r w:rsidR="00F034D8">
        <w:t xml:space="preserve"> put these embryos on a </w:t>
      </w:r>
      <w:r w:rsidR="00A15868">
        <w:t>highly divergent</w:t>
      </w:r>
      <w:r w:rsidR="00F034D8">
        <w:t xml:space="preserve"> and non-viable de</w:t>
      </w:r>
      <w:r w:rsidR="00220297">
        <w:t>v</w:t>
      </w:r>
      <w:r w:rsidR="00DC538D">
        <w:t>elopmental trajectory (Fig. 2-1</w:t>
      </w:r>
      <w:r w:rsidR="00CA4F52">
        <w:t>8</w:t>
      </w:r>
      <w:r w:rsidR="00F034D8">
        <w:t>, red box).</w:t>
      </w:r>
    </w:p>
    <w:p w14:paraId="16C526A4" w14:textId="7E922E9E" w:rsidR="008B10CF" w:rsidRDefault="008B10CF" w:rsidP="00BA12A8">
      <w:pPr>
        <w:spacing w:line="480" w:lineRule="auto"/>
        <w:ind w:firstLine="720"/>
      </w:pPr>
      <w:r>
        <w:t>Principal component analysis</w:t>
      </w:r>
      <w:r w:rsidR="006F1624">
        <w:t xml:space="preserve"> (PCA)</w:t>
      </w:r>
      <w:r>
        <w:t xml:space="preserve"> allows a more detailed dissection of transcriptome profile changes between Groucho dosages, and how those ch</w:t>
      </w:r>
      <w:r w:rsidR="00220297">
        <w:t>a</w:t>
      </w:r>
      <w:r w:rsidR="00DC538D">
        <w:t>nges evolve over time (Fig. 2-1</w:t>
      </w:r>
      <w:r w:rsidR="00CA4F52">
        <w:t>9</w:t>
      </w:r>
      <w:r>
        <w:t xml:space="preserve">). </w:t>
      </w:r>
      <w:r w:rsidR="006F1624">
        <w:t xml:space="preserve">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w:t>
      </w:r>
      <w:r w:rsidR="00943FAB">
        <w:t>determinants</w:t>
      </w:r>
      <w:r w:rsidR="006F1624">
        <w:t xml:space="preserve"> of hierarchical clustering seen in the previous c</w:t>
      </w:r>
      <w:r w:rsidR="00943FAB">
        <w:t xml:space="preserve">orrelation heatmap. </w:t>
      </w:r>
      <w:r w:rsidR="004F14EE">
        <w:t xml:space="preserve">Comparison of the overexpression lines with the wild-type embryos shows that while these samples exhibit overall high similarity at early timepoints (upper-left cluster), overexpression samples grow increasingly distinct from wild-type over time, as can </w:t>
      </w:r>
      <w:r w:rsidR="004F14EE">
        <w:lastRenderedPageBreak/>
        <w:t>be seen by the divergence of these points from the wild-type sample (in red)</w:t>
      </w:r>
      <w:ins w:id="193" w:author="Michael Chambers" w:date="2015-11-17T01:03:00Z">
        <w:r w:rsidR="00CA6AE5">
          <w:t xml:space="preserve">, despite the </w:t>
        </w:r>
      </w:ins>
      <w:ins w:id="194" w:author="Michael Chambers" w:date="2015-11-17T01:04:00Z">
        <w:r w:rsidR="00CA6AE5">
          <w:t xml:space="preserve">diminished difference of Gro transcript levels at later time points. </w:t>
        </w:r>
      </w:ins>
      <w:del w:id="195" w:author="Michael Chambers" w:date="2015-11-17T01:04:00Z">
        <w:r w:rsidR="004F14EE" w:rsidDel="00CA6AE5">
          <w:delText>.</w:delText>
        </w:r>
      </w:del>
      <w:del w:id="196" w:author="Michael Chambers" w:date="2015-11-17T01:01:00Z">
        <w:r w:rsidR="004F14EE" w:rsidDel="00CA6AE5">
          <w:delText xml:space="preserve"> Gro loss-of-function samples </w:delText>
        </w:r>
        <w:r w:rsidR="00A15868" w:rsidDel="00CA6AE5">
          <w:delText>plot</w:delText>
        </w:r>
        <w:r w:rsidR="004F14EE" w:rsidDel="00CA6AE5">
          <w:delText xml:space="preserve"> independently </w:delText>
        </w:r>
        <w:r w:rsidR="00A15868" w:rsidDel="00CA6AE5">
          <w:delText>at all timepoints, exhibiting a</w:delText>
        </w:r>
        <w:r w:rsidR="004F14EE" w:rsidDel="00CA6AE5">
          <w:delText xml:space="preserve"> strong divergence from all other samples at all timepoints.</w:delText>
        </w:r>
      </w:del>
    </w:p>
    <w:p w14:paraId="0EC7D1E3" w14:textId="33D97A3B" w:rsidR="00A15868" w:rsidRDefault="009D5C49" w:rsidP="00BA12A8">
      <w:pPr>
        <w:spacing w:line="480" w:lineRule="auto"/>
        <w:ind w:firstLine="720"/>
      </w:pPr>
      <w:r>
        <w:t>Perturbation of Groucho levels results in the misregulation of a significant proportion of the Drosophila genome over each timespan (</w:t>
      </w:r>
      <w:r w:rsidR="000B41DA" w:rsidRPr="00DF7C23">
        <w:t>Fig</w:t>
      </w:r>
      <w:r w:rsidR="00DC538D">
        <w:t xml:space="preserve"> 2-</w:t>
      </w:r>
      <w:r w:rsidR="00CA4F52">
        <w:t>20</w:t>
      </w:r>
      <w:r w:rsidR="007263B7">
        <w:t>A</w:t>
      </w:r>
      <w:r>
        <w:t>). The Groucho loss-of-function phenotype was more severe than that obtained from overexpression,</w:t>
      </w:r>
      <w:r w:rsidR="00E67908">
        <w:t xml:space="preserve"> with</w:t>
      </w:r>
      <w:r w:rsidR="004643B0">
        <w:t xml:space="preserve"> over 10% of </w:t>
      </w:r>
      <w:r w:rsidR="00E531E1">
        <w:t xml:space="preserve">expressed genes </w:t>
      </w:r>
      <w:r w:rsidR="004643B0">
        <w:t xml:space="preserve">exhibiting </w:t>
      </w:r>
      <w:r w:rsidR="00E531E1">
        <w:t xml:space="preserve">significant </w:t>
      </w:r>
      <w:r w:rsidR="004643B0">
        <w:t>changes in expression level</w:t>
      </w:r>
      <w:r w:rsidR="00E67908">
        <w:t xml:space="preserve"> at each </w:t>
      </w:r>
      <w:commentRangeStart w:id="197"/>
      <w:r w:rsidR="00E67908">
        <w:t>timepoint</w:t>
      </w:r>
      <w:commentRangeEnd w:id="197"/>
      <w:r w:rsidR="00071D1D">
        <w:rPr>
          <w:rStyle w:val="CommentReference"/>
        </w:rPr>
        <w:commentReference w:id="197"/>
      </w:r>
      <w:r w:rsidR="007263B7">
        <w:t xml:space="preserve">, with the greatest effect seen in the second, 4 </w:t>
      </w:r>
      <w:r w:rsidR="00551DEF">
        <w:t>to</w:t>
      </w:r>
      <w:r w:rsidR="00DC538D">
        <w:t xml:space="preserve"> 6.5 hour stage (Fig. 2-</w:t>
      </w:r>
      <w:r w:rsidR="00CA4F52">
        <w:t>20</w:t>
      </w:r>
      <w:r w:rsidR="00E531E1">
        <w:t>B</w:t>
      </w:r>
      <w:r w:rsidR="007263B7">
        <w:t>). Overexpression samples exhibit a smaller yet still significant proportion of differentially expressed genes</w:t>
      </w:r>
      <w:r w:rsidR="00E531E1">
        <w:t>, with between 2 and 16% of the expressed genome undergoing differential expression</w:t>
      </w:r>
      <w:r w:rsidR="007263B7">
        <w:t>, with the strongest ef</w:t>
      </w:r>
      <w:r w:rsidR="00FD7F1A">
        <w:t>fect seen at the final, 6.</w:t>
      </w:r>
      <w:r w:rsidR="007263B7">
        <w:t>5 to 9 hour stage</w:t>
      </w:r>
      <w:r w:rsidR="004643B0">
        <w:t xml:space="preserve">. </w:t>
      </w:r>
      <w:r w:rsidR="00FD7F1A">
        <w:t xml:space="preserve">Comparison of differentially expressed genes in the three Gro overexpression lines reveals significant correlation between activation or repression </w:t>
      </w:r>
      <w:r w:rsidR="00973604">
        <w:t>of genes regardless of Groucho dosage</w:t>
      </w:r>
      <w:r w:rsidR="00FD7F1A">
        <w:t>, with this effect holding ac</w:t>
      </w:r>
      <w:r w:rsidR="00DC538D">
        <w:t>ross all timepoints (Fig. 2-</w:t>
      </w:r>
      <w:r w:rsidR="00CA4F52">
        <w:t>21</w:t>
      </w:r>
      <w:r w:rsidR="00A15868">
        <w:t>).</w:t>
      </w:r>
    </w:p>
    <w:p w14:paraId="30EF12DD" w14:textId="1555AF59" w:rsidR="00063ECE" w:rsidRDefault="004643B0" w:rsidP="00BA12A8">
      <w:pPr>
        <w:spacing w:line="480" w:lineRule="auto"/>
        <w:ind w:firstLine="720"/>
      </w:pPr>
      <w:r>
        <w:t xml:space="preserve">As Groucho is known to restrict the expression patterns of </w:t>
      </w:r>
      <w:r w:rsidR="00071D1D">
        <w:t xml:space="preserve">many developmental regulators </w:t>
      </w:r>
      <w:r>
        <w:t xml:space="preserve">including </w:t>
      </w:r>
      <w:r w:rsidR="00071D1D">
        <w:t>transcription factors, splicing factors, and signaling molecules</w:t>
      </w:r>
      <w:r>
        <w:t xml:space="preserve"> (</w:t>
      </w:r>
      <w:r w:rsidR="00071D1D">
        <w:t xml:space="preserve">e.g., </w:t>
      </w:r>
      <w:r>
        <w:t>tailless</w:t>
      </w:r>
      <w:r w:rsidR="00071D1D">
        <w:t xml:space="preserve">, </w:t>
      </w:r>
      <w:r w:rsidR="00E67908">
        <w:t>huckebein</w:t>
      </w:r>
      <w:r w:rsidR="00071D1D">
        <w:t>, zen, Sxl, dpp, etc.</w:t>
      </w:r>
      <w:r w:rsidR="00E67908">
        <w:t>),</w:t>
      </w:r>
      <w:r>
        <w:t xml:space="preserve"> it is suspected that many of these </w:t>
      </w:r>
      <w:r w:rsidR="00ED2BD5">
        <w:t>potential</w:t>
      </w:r>
      <w:r>
        <w:t xml:space="preserve"> Groucho targets are secondary targets of Groucho and are not regulated by</w:t>
      </w:r>
      <w:r w:rsidR="00FE0377">
        <w:t xml:space="preserve"> direct</w:t>
      </w:r>
      <w:r>
        <w:t xml:space="preserve"> Groucho occupancy of their </w:t>
      </w:r>
      <w:del w:id="198" w:author="Michael Chambers" w:date="2015-11-17T01:05:00Z">
        <w:r w:rsidDel="00CA6AE5">
          <w:delText xml:space="preserve">enhancer </w:delText>
        </w:r>
      </w:del>
      <w:ins w:id="199" w:author="Michael Chambers" w:date="2015-11-17T01:05:00Z">
        <w:r w:rsidR="00CA6AE5">
          <w:t xml:space="preserve">regulatory </w:t>
        </w:r>
      </w:ins>
      <w:r>
        <w:t>regions.</w:t>
      </w:r>
      <w:r w:rsidR="00FD7F1A">
        <w:t xml:space="preserve"> In order to reduce the inclusion of these secondary effects in our determination of Gro targets, we </w:t>
      </w:r>
      <w:r w:rsidR="00A15868">
        <w:t>refined</w:t>
      </w:r>
      <w:r w:rsidR="00FD7F1A">
        <w:t xml:space="preserve"> the list of potential Groucho targets </w:t>
      </w:r>
      <w:r w:rsidR="001A28B8">
        <w:t>using two methodologies</w:t>
      </w:r>
      <w:r w:rsidR="00FD7F1A">
        <w:t xml:space="preserve">. </w:t>
      </w:r>
    </w:p>
    <w:p w14:paraId="206C37C0" w14:textId="61CA065B" w:rsidR="009D5C49" w:rsidRPr="00742D23" w:rsidRDefault="001A28B8" w:rsidP="00BA12A8">
      <w:pPr>
        <w:spacing w:line="480" w:lineRule="auto"/>
        <w:ind w:firstLine="720"/>
      </w:pPr>
      <w:r>
        <w:t>The first method sought to identify genes</w:t>
      </w:r>
      <w:r w:rsidR="00037E5A">
        <w:t xml:space="preserve"> both</w:t>
      </w:r>
      <w:r>
        <w:t xml:space="preserve"> sensitive to multiple levels of Groucho dosage</w:t>
      </w:r>
      <w:r w:rsidR="00037E5A">
        <w:t xml:space="preserve"> and </w:t>
      </w:r>
      <w:del w:id="200" w:author="Michael Chambers" w:date="2015-11-17T01:06:00Z">
        <w:r w:rsidR="00037E5A" w:rsidDel="00CA6AE5">
          <w:delText>the closest feature to a significant Groucho binding region</w:delText>
        </w:r>
      </w:del>
      <w:ins w:id="201" w:author="Michael Chambers" w:date="2015-11-17T01:06:00Z">
        <w:r w:rsidR="00CA6AE5">
          <w:t>bound by Gro internally or in adjacent intergenic space</w:t>
        </w:r>
      </w:ins>
      <w:r w:rsidR="00037E5A">
        <w:t xml:space="preserve">. Both </w:t>
      </w:r>
      <w:r w:rsidR="00037E5A">
        <w:lastRenderedPageBreak/>
        <w:t xml:space="preserve">sources of data are noisy by nature, as secondary effects could account for the dosage response and Groucho can regulate genes from regulatory regions many kilobases away.  </w:t>
      </w:r>
      <w:r w:rsidR="00FD7F1A">
        <w:t>First, we focus</w:t>
      </w:r>
      <w:r w:rsidR="00A15868">
        <w:t>ed</w:t>
      </w:r>
      <w:r w:rsidR="00FD7F1A">
        <w:t xml:space="preserve"> on genes that exhibit a response of an opposite </w:t>
      </w:r>
      <w:r w:rsidR="0078595F">
        <w:t xml:space="preserve">sign </w:t>
      </w:r>
      <w:r w:rsidR="00FD7F1A">
        <w:t xml:space="preserve">in the loss-of-function and one </w:t>
      </w:r>
      <w:r w:rsidR="001B6D64">
        <w:t xml:space="preserve">or both Gro </w:t>
      </w:r>
      <w:r w:rsidR="00FD7F1A">
        <w:t>overexpression lines (i.e. up-regulated under conditions of lowered Gro dosage and down-regulated under increased dosage, or vice-versa). This results in a significant restriction of the effected gene l</w:t>
      </w:r>
      <w:r w:rsidR="00DC53DC">
        <w:t>ist at each timepoint</w:t>
      </w:r>
      <w:r w:rsidR="00DC538D">
        <w:t xml:space="preserve"> (Fig. 2-</w:t>
      </w:r>
      <w:r w:rsidR="00CA4F52">
        <w:t>22</w:t>
      </w:r>
      <w:r w:rsidR="00FD7F1A">
        <w:t xml:space="preserve">). Secondly, we narrowed this list to only those genes associated with </w:t>
      </w:r>
      <w:r w:rsidR="00A15868">
        <w:t xml:space="preserve">adjacent or overlapping </w:t>
      </w:r>
      <w:r w:rsidR="00FD7F1A">
        <w:t xml:space="preserve">Groucho binding, as determined by ChIP-seq. The resulting gene list </w:t>
      </w:r>
      <w:r w:rsidR="00E408C1">
        <w:t xml:space="preserve">is significantly reduced, consisting of </w:t>
      </w:r>
      <w:r w:rsidR="003E4050">
        <w:t xml:space="preserve">248 genes, of which 151 are </w:t>
      </w:r>
      <w:del w:id="202" w:author="Michael Chambers" w:date="2015-11-17T01:07:00Z">
        <w:r w:rsidR="003E4050" w:rsidDel="00CA6AE5">
          <w:delText xml:space="preserve">common </w:delText>
        </w:r>
      </w:del>
      <w:ins w:id="203" w:author="Michael Chambers" w:date="2015-11-17T01:07:00Z">
        <w:r w:rsidR="00CA6AE5">
          <w:t xml:space="preserve">identified by comparisons of </w:t>
        </w:r>
      </w:ins>
      <w:del w:id="204" w:author="Michael Chambers" w:date="2015-11-17T01:07:00Z">
        <w:r w:rsidR="003E4050" w:rsidDel="00CA6AE5">
          <w:delText xml:space="preserve">between the </w:delText>
        </w:r>
        <w:r w:rsidR="002121BA" w:rsidDel="00CA6AE5">
          <w:delText>two</w:delText>
        </w:r>
      </w:del>
      <w:ins w:id="205" w:author="Michael Chambers" w:date="2015-11-17T01:07:00Z">
        <w:r w:rsidR="00CA6AE5">
          <w:t>both</w:t>
        </w:r>
      </w:ins>
      <w:r w:rsidR="002121BA">
        <w:t xml:space="preserve"> full-length</w:t>
      </w:r>
      <w:r w:rsidR="003E4050">
        <w:t xml:space="preserve"> G</w:t>
      </w:r>
      <w:r w:rsidR="00DC53DC">
        <w:t>r</w:t>
      </w:r>
      <w:r w:rsidR="00DC538D">
        <w:t>o overexpression lines</w:t>
      </w:r>
      <w:r w:rsidR="00063ECE">
        <w:t xml:space="preserve"> </w:t>
      </w:r>
      <w:del w:id="206" w:author="Michael Chambers" w:date="2015-11-17T01:08:00Z">
        <w:r w:rsidR="00063ECE" w:rsidDel="00CA6AE5">
          <w:delText xml:space="preserve">when compared </w:delText>
        </w:r>
      </w:del>
      <w:r w:rsidR="00063ECE">
        <w:t>to the loss-of-function line</w:t>
      </w:r>
      <w:r w:rsidR="00DC538D">
        <w:t xml:space="preserve"> (Fig 2-</w:t>
      </w:r>
      <w:r w:rsidR="00CA4F52">
        <w:t>23</w:t>
      </w:r>
      <w:r w:rsidR="003E4050">
        <w:t xml:space="preserve"> &amp; Supplemental Table 1). </w:t>
      </w:r>
    </w:p>
    <w:p w14:paraId="59BD70D4" w14:textId="0933ADFD" w:rsidR="0054527D" w:rsidRDefault="00063ECE">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w:t>
      </w:r>
      <w:r w:rsidR="00B71A99">
        <w:t>explore the relationship of Groucho occup</w:t>
      </w:r>
      <w:r>
        <w:t>ancy and regulation. This method involves the use of a</w:t>
      </w:r>
      <w:r w:rsidR="00B71A99">
        <w:t xml:space="preserve"> scoring algorithm to quantify the predictive power of </w:t>
      </w:r>
      <w:r>
        <w:t>Groucho binding on</w:t>
      </w:r>
      <w:r w:rsidR="00B71A99">
        <w:t xml:space="preserve"> changes in expression. </w:t>
      </w:r>
      <w:r>
        <w:t xml:space="preserve">A similar </w:t>
      </w:r>
      <w:r w:rsidR="00B71A99">
        <w:t xml:space="preserve">procedure </w:t>
      </w:r>
      <w:r>
        <w:t xml:space="preserve">has been </w:t>
      </w:r>
      <w:r w:rsidR="00B71A99">
        <w:t xml:space="preserve">successfully utilized to predict the targets of CBP, a coactivator that cooperates with Dorsal to activate gene expression in the early embryo, </w:t>
      </w:r>
      <w:ins w:id="207" w:author="Michael Chambers" w:date="2015-11-17T01:08:00Z">
        <w:r w:rsidR="00CA6AE5">
          <w:t xml:space="preserve">by </w:t>
        </w:r>
      </w:ins>
      <w:r>
        <w:t>incorporating</w:t>
      </w:r>
      <w:r w:rsidR="00B71A99">
        <w:t xml:space="preserve"> CBP ChIP-seq data and </w:t>
      </w:r>
      <w:r>
        <w:t xml:space="preserve">a </w:t>
      </w:r>
      <w:r w:rsidR="00B71A99">
        <w:t xml:space="preserve">measurement of a mutant CBP transcriptome </w:t>
      </w:r>
      <w:r w:rsidR="00961BD5">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rsidR="00961BD5">
        <w:instrText xml:space="preserve"> ADDIN EN.CITE </w:instrText>
      </w:r>
      <w:r w:rsidR="00961BD5">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rsidR="00961BD5">
        <w:instrText xml:space="preserve"> ADDIN EN.CITE.DATA </w:instrText>
      </w:r>
      <w:r w:rsidR="00961BD5">
        <w:fldChar w:fldCharType="end"/>
      </w:r>
      <w:r w:rsidR="00961BD5">
        <w:fldChar w:fldCharType="separate"/>
      </w:r>
      <w:r w:rsidR="00961BD5">
        <w:rPr>
          <w:noProof/>
        </w:rPr>
        <w:t>(Holmqvist et al., 2012)</w:t>
      </w:r>
      <w:r w:rsidR="00961BD5">
        <w:fldChar w:fldCharType="end"/>
      </w:r>
      <w:r w:rsidR="00B71A99">
        <w:t xml:space="preserve">. </w:t>
      </w:r>
      <w:r>
        <w:t xml:space="preserve">Similar methodologies have been utilized to integrate </w:t>
      </w:r>
      <w:r w:rsidR="00DD5A36">
        <w:t xml:space="preserve">transcription factor binding and expression data in other contexts </w:t>
      </w:r>
      <w:r w:rsidR="00961BD5">
        <w:fldChar w:fldCharType="begin"/>
      </w:r>
      <w:r w:rsidR="00961BD5">
        <w:instrText xml:space="preserve"> ADDIN EN.CITE &lt;EndNote&gt;&lt;Cite&gt;&lt;Author&gt;Wang&lt;/Author&gt;&lt;Year&gt;2013&lt;/Year&gt;&lt;RecNum&gt;2256&lt;/RecNum&gt;&lt;DisplayText&gt;(Wang et al., 2013)&lt;/DisplayText&gt;&lt;record&gt;&lt;rec-number&gt;2256&lt;/rec-number&gt;&lt;foreign-keys&gt;&lt;key app="EN" db-id="txpdr0vslpwzage5afxvdv2xds5vfp9zsafw" timestamp="1435089952"&gt;2256&lt;/key&gt;&lt;/foreign-keys&gt;&lt;ref-type name="Journal Article"&gt;17&lt;/ref-type&gt;&lt;contributors&gt;&lt;authors&gt;&lt;author&gt;Wang, Su&lt;/author&gt;&lt;author&gt;Sun, Hanfei&lt;/author&gt;&lt;author&gt;Ma, Jian&lt;/author&gt;&lt;author&gt;Zang, Chongzhi&lt;/author&gt;&lt;author&gt;Wang, Chenfei&lt;/author&gt;&lt;author&gt;Wang, Juan&lt;/author&gt;&lt;author&gt;Tang, Qianzi&lt;/author&gt;&lt;author&gt;Meyer, Clifford A&lt;/author&gt;&lt;author&gt;Zhang, Yong&lt;/author&gt;&lt;author&gt;Liu, X Shirley&lt;/author&gt;&lt;/authors&gt;&lt;/contributors&gt;&lt;titles&gt;&lt;title&gt;Target analysis by integration of transcriptome and ChIP-seq data with BETA&lt;/title&gt;&lt;secondary-title&gt;Nature Protocols&lt;/secondary-title&gt;&lt;/titles&gt;&lt;periodical&gt;&lt;full-title&gt;Nature Protocols&lt;/full-title&gt;&lt;/periodical&gt;&lt;pages&gt;2502-2515&lt;/pages&gt;&lt;volume&gt;8&lt;/volume&gt;&lt;number&gt;12&lt;/number&gt;&lt;dates&gt;&lt;year&gt;2013&lt;/year&gt;&lt;pub-dates&gt;&lt;date&gt;Nov 21&lt;/date&gt;&lt;/pub-dates&gt;&lt;/dates&gt;&lt;publisher&gt;Nature Publishing Group&lt;/publisher&gt;&lt;label&gt;r09672&lt;/label&gt;&lt;urls&gt;&lt;related-urls&gt;&lt;url&gt;&amp;#xD;                http://dx.doi.org/10.1038/nprot.2013.150&lt;/url&gt;&lt;/related-urls&gt;&lt;pdf-urls&gt;&lt;url&gt;file://localhost/Users/mike/Documents/Papers2/Articles/2013/Wang/Wang-2013-Nature%20Protocols-Target%20analysis%20by%20integration%20of%20transcriptome%20and%20ChIP-seq%20data%20with%20BETA.pdf&lt;/url&gt;&lt;/pdf-urls&gt;&lt;/urls&gt;&lt;custom3&gt;papers2://publication/uuid/78679812-D9B6-4B5C-8803-C2E641D8440B&lt;/custom3&gt;&lt;electronic-resource-num&gt;10.1038/nprot.2013.150&lt;/electronic-resource-num&gt;&lt;/record&gt;&lt;/Cite&gt;&lt;/EndNote&gt;</w:instrText>
      </w:r>
      <w:r w:rsidR="00961BD5">
        <w:fldChar w:fldCharType="separate"/>
      </w:r>
      <w:r w:rsidR="00961BD5">
        <w:rPr>
          <w:noProof/>
        </w:rPr>
        <w:t>(Wang et al., 2013)</w:t>
      </w:r>
      <w:r w:rsidR="00961BD5">
        <w:fldChar w:fldCharType="end"/>
      </w:r>
      <w:r w:rsidR="00DD5A36">
        <w:t xml:space="preserve">. </w:t>
      </w:r>
      <w:r>
        <w:t xml:space="preserve"> We modified this method to </w:t>
      </w:r>
      <w:r>
        <w:lastRenderedPageBreak/>
        <w:t xml:space="preserve">allow for greater contribution of more distant binding to a gene’s score. </w:t>
      </w:r>
      <w:r w:rsidR="00B71A99">
        <w:t>On a per-gene basis, a “Groucho occupancy score” was calculated taking into account the number, size, and positioning of any Groucho peaks. Operating under a progressively relaxing score cutoff, the number of genes captured with scores above said cutoff that are up- or down-regulated upon Groucho level pertur</w:t>
      </w:r>
      <w:r w:rsidR="00BA4869">
        <w:t>bation were counted (Fig. 2-24</w:t>
      </w:r>
      <w:r w:rsidR="004A61A7">
        <w:t>). The inflection point of the resulting response curves can than be used as an empirically-derived threshold for classifying Groucho target genes.</w:t>
      </w:r>
    </w:p>
    <w:p w14:paraId="6500D420" w14:textId="08F1159C" w:rsidR="00884C6E" w:rsidRPr="008D2DAD" w:rsidRDefault="004A61A7">
      <w:pPr>
        <w:spacing w:line="480" w:lineRule="auto"/>
        <w:ind w:firstLine="720"/>
      </w:pPr>
      <w:r>
        <w:t>We find that the changes in gene expression resulting from Groucho overexpression are significantly more predictive of regulation than changes resulting from loss of Groucho activity (</w:t>
      </w:r>
      <w:r w:rsidR="00BA4869">
        <w:t>Fig. 2-24B/</w:t>
      </w:r>
      <w:r>
        <w:t>C).</w:t>
      </w:r>
      <w:r w:rsidR="00FB48A7">
        <w:t xml:space="preserve"> Very few up-regulated genes are captured by the response curve</w:t>
      </w:r>
      <w:r w:rsidR="00083D33">
        <w:t xml:space="preserve"> in overexpressing lines</w:t>
      </w:r>
      <w:r w:rsidR="00FB48A7">
        <w:t>, espec</w:t>
      </w:r>
      <w:r w:rsidR="00083D33">
        <w:t xml:space="preserve">ially at early timepoints. In </w:t>
      </w:r>
      <w:r w:rsidR="00083D33">
        <w:rPr>
          <w:i/>
        </w:rPr>
        <w:t>gro</w:t>
      </w:r>
      <w:r w:rsidR="00083D33">
        <w:rPr>
          <w:i/>
          <w:vertAlign w:val="superscript"/>
        </w:rPr>
        <w:t>MB36</w:t>
      </w:r>
      <w:r w:rsidR="00083D33">
        <w:rPr>
          <w:i/>
        </w:rPr>
        <w:t xml:space="preserve"> </w:t>
      </w:r>
      <w:r w:rsidR="00083D33">
        <w:t xml:space="preserve">embryos, </w:t>
      </w:r>
      <w:r w:rsidR="00714AE1">
        <w:t>a slight enrichment of derepressed genes is evident during the first two time spans with clear inflection points</w:t>
      </w:r>
      <w:r w:rsidR="00BA4869">
        <w:t xml:space="preserve"> (Fig. 2-24</w:t>
      </w:r>
      <w:r w:rsidR="004E5444">
        <w:t>A)</w:t>
      </w:r>
      <w:r w:rsidR="00714AE1">
        <w:t xml:space="preserve">. </w:t>
      </w:r>
    </w:p>
    <w:p w14:paraId="0F7A9F0E" w14:textId="5282E7B9" w:rsidR="0034281D" w:rsidRDefault="009D5C49" w:rsidP="00512087">
      <w:pPr>
        <w:spacing w:line="480" w:lineRule="auto"/>
        <w:ind w:firstLine="720"/>
      </w:pPr>
      <w:r>
        <w:t xml:space="preserve">Though the Groucho/TLE family of proteins have traditionally </w:t>
      </w:r>
      <w:r w:rsidR="0073152C">
        <w:t xml:space="preserve">been thought of as obligate repressors, </w:t>
      </w:r>
      <w:r w:rsidR="005D1B49">
        <w:t>TLE3, a human Groucho ortholog</w:t>
      </w:r>
      <w:r w:rsidR="0073152C">
        <w:t>, was recently shown to primarily serve as an activator, though the mechanism remains unknown</w:t>
      </w:r>
      <w:r w:rsidR="005C4807">
        <w:t xml:space="preserve"> </w:t>
      </w:r>
      <w:r w:rsidR="00961BD5">
        <w:fldChar w:fldCharType="begin"/>
      </w:r>
      <w:r w:rsidR="00961BD5">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rsidR="00961BD5">
        <w:fldChar w:fldCharType="separate"/>
      </w:r>
      <w:r w:rsidR="00961BD5">
        <w:rPr>
          <w:noProof/>
        </w:rPr>
        <w:t>(Villanueva et al., 2011)</w:t>
      </w:r>
      <w:r w:rsidR="00961BD5">
        <w:fldChar w:fldCharType="end"/>
      </w:r>
      <w:r w:rsidR="004314D5">
        <w:t>. Additionally, CtBP</w:t>
      </w:r>
      <w:r w:rsidR="000514F0">
        <w:t xml:space="preserve">, a canonical, short-range </w:t>
      </w:r>
      <w:r w:rsidR="000514F0">
        <w:rPr>
          <w:i/>
        </w:rPr>
        <w:t xml:space="preserve">Drosophila </w:t>
      </w:r>
      <w:r w:rsidR="00D74350">
        <w:t>co</w:t>
      </w:r>
      <w:r w:rsidR="000514F0">
        <w:t>repressor, was shown to serve as a co-activator of certain Wnt-regulated genes, this switch in behavior being controlled by the protein’s oligomeric state</w:t>
      </w:r>
      <w:r w:rsidR="005C4807" w:rsidRPr="005C4807">
        <w:t xml:space="preserve"> </w:t>
      </w:r>
      <w:r w:rsidR="00961BD5">
        <w:fldChar w:fldCharType="begin"/>
      </w:r>
      <w:r w:rsidR="00961BD5">
        <w:instrText xml:space="preserve"> ADDIN EN.CITE &lt;EndNote&gt;&lt;Cite&gt;&lt;Author&gt;Bhambhani&lt;/Author&gt;&lt;Year&gt;2011&lt;/Year&gt;&lt;RecNum&gt;2284&lt;/RecNum&gt;&lt;DisplayText&gt;(Bhambhani et al., 2011)&lt;/DisplayText&gt;&lt;record&gt;&lt;rec-number&gt;2284&lt;/rec-number&gt;&lt;foreign-keys&gt;&lt;key app="EN" db-id="txpdr0vslpwzage5afxvdv2xds5vfp9zsafw" timestamp="1435089952"&gt;2284&lt;/key&gt;&lt;/foreign-keys&gt;&lt;ref-type name="Journal Article"&gt;17&lt;/ref-type&gt;&lt;contributors&gt;&lt;authors&gt;&lt;author&gt;Bhambhani, Chandan&lt;/author&gt;&lt;author&gt;Chang, Jinhee L&lt;/author&gt;&lt;author&gt;Akey, David L&lt;/author&gt;&lt;author&gt;Cadigan, Ken M&lt;/author&gt;&lt;/authors&gt;&lt;/contributors&gt;&lt;titles&gt;&lt;title&gt;The oligomeric state of CtBP determines its role as a transcriptional co-activator and co-repressor of Wingless targets&lt;/title&gt;&lt;secondary-title&gt;The EMBO Journal&lt;/secondary-title&gt;&lt;/titles&gt;&lt;periodical&gt;&lt;full-title&gt;The EMBO Journal&lt;/full-title&gt;&lt;/periodical&gt;&lt;pages&gt;2031-2043&lt;/pages&gt;&lt;volume&gt;30&lt;/volume&gt;&lt;number&gt;10&lt;/number&gt;&lt;dates&gt;&lt;year&gt;2011&lt;/year&gt;&lt;pub-dates&gt;&lt;date&gt;May 05&lt;/date&gt;&lt;/pub-dates&gt;&lt;/dates&gt;&lt;publisher&gt;Nature Publishing Group&lt;/publisher&gt;&lt;label&gt;r09760&lt;/label&gt;&lt;urls&gt;&lt;related-urls&gt;&lt;url&gt;http://dx.doi.org/10.1038/emboj.2011.100&lt;/url&gt;&lt;/related-urls&gt;&lt;pdf-urls&gt;&lt;url&gt;file://localhost/Users/mike/Documents/Papers2/Articles/2011/Bhambhani/Bhambhani-2011-EMBO%20J-The%20oligomeric%20state%20of%20CtBP%20determines%20its%20role%20as%20a%20transcriptional%20co-activator%20and%20co-repressor%20of%20Wingless%20targets.pdf&lt;/url&gt;&lt;/pdf-urls&gt;&lt;/urls&gt;&lt;custom3&gt;papers2://publication/uuid/FD4D98ED-C2DE-41CD-BD74-21B68E7CB9A4&lt;/custom3&gt;&lt;electronic-resource-num&gt;10.1038/emboj.2011.100&lt;/electronic-resource-num&gt;&lt;/record&gt;&lt;/Cite&gt;&lt;/EndNote&gt;</w:instrText>
      </w:r>
      <w:r w:rsidR="00961BD5">
        <w:fldChar w:fldCharType="separate"/>
      </w:r>
      <w:r w:rsidR="00961BD5">
        <w:rPr>
          <w:noProof/>
        </w:rPr>
        <w:t>(Bhambhani et al., 2011)</w:t>
      </w:r>
      <w:r w:rsidR="00961BD5">
        <w:fldChar w:fldCharType="end"/>
      </w:r>
      <w:r w:rsidR="000514F0">
        <w:t>.</w:t>
      </w:r>
      <w:r w:rsidR="00512087">
        <w:t xml:space="preserve"> However, t</w:t>
      </w:r>
      <w:r w:rsidR="00224376">
        <w:t xml:space="preserve">he </w:t>
      </w:r>
      <w:r w:rsidR="001529E2">
        <w:t xml:space="preserve">observed </w:t>
      </w:r>
      <w:r w:rsidR="00224376">
        <w:t xml:space="preserve">asymmetry in the distribution of up- and down-regulated genes </w:t>
      </w:r>
      <w:r w:rsidR="001529E2">
        <w:t>between</w:t>
      </w:r>
      <w:r w:rsidR="00224376">
        <w:t xml:space="preserve"> the </w:t>
      </w:r>
      <w:r w:rsidR="001529E2">
        <w:t>loss-of-function and overexpression lines can be taken as evidence against G</w:t>
      </w:r>
      <w:r w:rsidR="00B0003E">
        <w:t xml:space="preserve">roucho behaving as an activator. Very few high-scoring genes were </w:t>
      </w:r>
      <w:del w:id="208" w:author="Michael Chambers" w:date="2015-11-17T01:10:00Z">
        <w:r w:rsidR="00B0003E" w:rsidDel="00CA6AE5">
          <w:delText xml:space="preserve">activated </w:delText>
        </w:r>
      </w:del>
      <w:ins w:id="209" w:author="Michael Chambers" w:date="2015-11-17T01:10:00Z">
        <w:r w:rsidR="00CA6AE5">
          <w:t xml:space="preserve">up-regulated </w:t>
        </w:r>
      </w:ins>
      <w:r w:rsidR="00B0003E">
        <w:t xml:space="preserve">in either overexpression line compared to </w:t>
      </w:r>
      <w:r w:rsidR="00B0003E">
        <w:lastRenderedPageBreak/>
        <w:t>repressed genes.</w:t>
      </w:r>
      <w:del w:id="210" w:author="Michael Chambers" w:date="2015-11-17T01:10:00Z">
        <w:r w:rsidR="00B0003E" w:rsidDel="00CA6AE5">
          <w:delText xml:space="preserve"> This difference is most evident in the first two time windows, where Groucho transcript levels are the highest.</w:delText>
        </w:r>
      </w:del>
      <w:r w:rsidR="001529E2">
        <w:t xml:space="preserve"> </w:t>
      </w:r>
      <w:r w:rsidR="00B0003E">
        <w:t xml:space="preserve">Additionally, no clear inflection point is present in these up-regulated gene response curves, indicating that </w:t>
      </w:r>
      <w:r w:rsidR="004E4311">
        <w:t>high Groucho occupancy is only loosely predictive of gene activation</w:t>
      </w:r>
      <w:r w:rsidR="00B0003E">
        <w:t xml:space="preserve">.  </w:t>
      </w:r>
      <w:r w:rsidR="004E4311">
        <w:t>T</w:t>
      </w:r>
      <w:r w:rsidR="001529E2">
        <w:t>hough we cannot rule out the possibility that Groucho can serve as an activator under limited and thus far undetected circumstances</w:t>
      </w:r>
      <w:r w:rsidR="004E4311">
        <w:t xml:space="preserve">, we take these two observations as evidence against a widespread role of Groucho </w:t>
      </w:r>
      <w:del w:id="211" w:author="Michael Chambers" w:date="2015-11-17T01:10:00Z">
        <w:r w:rsidR="004E4311" w:rsidDel="00F76146">
          <w:delText>in gene activation</w:delText>
        </w:r>
      </w:del>
      <w:ins w:id="212" w:author="Michael Chambers" w:date="2015-11-17T01:10:00Z">
        <w:r w:rsidR="00F76146">
          <w:t>as a coactivator</w:t>
        </w:r>
      </w:ins>
      <w:r w:rsidR="001529E2">
        <w:t>.</w:t>
      </w:r>
      <w:r w:rsidR="00B0003E">
        <w:t xml:space="preserve"> </w:t>
      </w:r>
    </w:p>
    <w:p w14:paraId="23D6B0F4" w14:textId="2D0787E2" w:rsidR="00B0003E" w:rsidRDefault="00B0003E" w:rsidP="00512087">
      <w:pPr>
        <w:spacing w:line="480" w:lineRule="auto"/>
        <w:ind w:firstLine="720"/>
      </w:pPr>
      <w:r>
        <w:t>Through this scoring methodology, we identif</w:t>
      </w:r>
      <w:ins w:id="213" w:author="Michael Chambers" w:date="2015-11-17T01:10:00Z">
        <w:r w:rsidR="00523A14">
          <w:t>ied</w:t>
        </w:r>
      </w:ins>
      <w:del w:id="214" w:author="Michael Chambers" w:date="2015-11-17T01:10:00Z">
        <w:r w:rsidDel="00523A14">
          <w:delText>y</w:delText>
        </w:r>
      </w:del>
      <w:r>
        <w:t xml:space="preserve"> 351 potential Groucho target genes across all timepoints. Of these, </w:t>
      </w:r>
      <w:del w:id="215" w:author="Michael Chambers" w:date="2015-11-17T01:11:00Z">
        <w:r w:rsidDel="005C33BE">
          <w:delText xml:space="preserve">only </w:delText>
        </w:r>
      </w:del>
      <w:r>
        <w:t>90 were also identified by the Groucho dosage-sensitivity analysis. While this overlap is highly significant (</w:t>
      </w:r>
      <w:r>
        <w:rPr>
          <w:i/>
        </w:rPr>
        <w:t>p-value</w:t>
      </w:r>
      <w:r>
        <w:t xml:space="preserve"> &lt;10</w:t>
      </w:r>
      <w:r>
        <w:rPr>
          <w:vertAlign w:val="superscript"/>
        </w:rPr>
        <w:t>-10</w:t>
      </w:r>
      <w:r>
        <w:t xml:space="preserve">, hypergeometric test), the two results do differ substantially. Lacking compelling </w:t>
      </w:r>
      <w:r>
        <w:rPr>
          <w:i/>
        </w:rPr>
        <w:t xml:space="preserve">a priori </w:t>
      </w:r>
      <w:r>
        <w:t>justification to favor one method over the other, we investigated aspects of each data set individually.</w:t>
      </w:r>
    </w:p>
    <w:p w14:paraId="7284848D" w14:textId="765EBFE3" w:rsidR="009E6C65" w:rsidDel="00EB1A75" w:rsidRDefault="00884C6E">
      <w:pPr>
        <w:spacing w:line="480" w:lineRule="auto"/>
        <w:rPr>
          <w:del w:id="216" w:author="Michael Chambers" w:date="2015-11-17T01:12:00Z"/>
        </w:rPr>
      </w:pPr>
      <w:r>
        <w:tab/>
      </w:r>
      <w:r w:rsidR="004E4311">
        <w:t>Genes in both sets are enriched for transcription factors and factors involved in fly development (Fig. 2-26). In both sets, transcription factors are the most heavily enriched ontology</w:t>
      </w:r>
      <w:del w:id="217" w:author="Michael Chambers" w:date="2015-11-17T01:11:00Z">
        <w:r w:rsidR="004E4311" w:rsidDel="00EB1A75">
          <w:delText xml:space="preserve"> and are highly enriched over all other groups in the </w:delText>
        </w:r>
        <w:r w:rsidR="00D2683B" w:rsidDel="00EB1A75">
          <w:delText>dosage-response group</w:delText>
        </w:r>
      </w:del>
      <w:r w:rsidR="004E4311">
        <w:t xml:space="preserve">. </w:t>
      </w:r>
      <w:del w:id="218" w:author="Michael Chambers" w:date="2015-11-17T01:12:00Z">
        <w:r w:rsidR="00D2683B" w:rsidDel="00EB1A75">
          <w:delText>Other ontologies primarily correspond to different tissue specification processes. Restricting the gene set to</w:delText>
        </w:r>
        <w:r w:rsidR="008D6626" w:rsidDel="00EB1A75">
          <w:delText xml:space="preserve"> the 146 predicted Groucho-activated genes</w:delText>
        </w:r>
        <w:r w:rsidR="00D2683B" w:rsidDel="00EB1A75">
          <w:delText xml:space="preserve"> </w:delText>
        </w:r>
        <w:r w:rsidR="003D46DE" w:rsidDel="00EB1A75">
          <w:delText>revelas</w:delText>
        </w:r>
        <w:r w:rsidR="008D6626" w:rsidDel="00EB1A75">
          <w:delText xml:space="preserve"> </w:delText>
        </w:r>
      </w:del>
      <w:ins w:id="219" w:author="Albert Courey" w:date="2015-11-16T14:53:00Z">
        <w:del w:id="220" w:author="Michael Chambers" w:date="2015-11-17T01:12:00Z">
          <w:r w:rsidR="00D67447" w:rsidDel="00EB1A75">
            <w:delText xml:space="preserve">reveals </w:delText>
          </w:r>
        </w:del>
      </w:ins>
      <w:del w:id="221" w:author="Michael Chambers" w:date="2015-11-17T01:12:00Z">
        <w:r w:rsidR="008D6626" w:rsidDel="00EB1A75">
          <w:delText>no gene ontologies were significantly enriched</w:delText>
        </w:r>
        <w:r w:rsidR="003D46DE" w:rsidDel="00EB1A75">
          <w:delText xml:space="preserve"> (data not shown)</w:delText>
        </w:r>
        <w:r w:rsidR="008D6626" w:rsidDel="00EB1A75">
          <w:delText xml:space="preserve">, leading us to hypothesize that these genes are potentially the result of noise </w:delText>
        </w:r>
        <w:r w:rsidR="006F619C" w:rsidDel="00EB1A75">
          <w:delText xml:space="preserve">in </w:delText>
        </w:r>
        <w:r w:rsidR="00742D23" w:rsidDel="00EB1A75">
          <w:delText>the</w:delText>
        </w:r>
        <w:r w:rsidR="006F619C" w:rsidDel="00EB1A75">
          <w:delText xml:space="preserve"> gene expression data</w:delText>
        </w:r>
        <w:r w:rsidR="008D6626" w:rsidDel="00EB1A75">
          <w:delText xml:space="preserve"> and do not represent direct Groucho targets.</w:delText>
        </w:r>
      </w:del>
    </w:p>
    <w:p w14:paraId="60DDF97A" w14:textId="0C65F368" w:rsidR="009E6C65" w:rsidRDefault="009E6C65">
      <w:pPr>
        <w:spacing w:line="480" w:lineRule="auto"/>
      </w:pPr>
      <w:del w:id="222" w:author="Michael Chambers" w:date="2015-11-17T01:12:00Z">
        <w:r w:rsidDel="00EB1A75">
          <w:tab/>
        </w:r>
      </w:del>
      <w:r>
        <w:t xml:space="preserve">To identify potentially undocumented processes and regulatory networks in which Groucho may be involved, we </w:t>
      </w:r>
      <w:r w:rsidR="00AE2C19">
        <w:t>annotated</w:t>
      </w:r>
      <w:r>
        <w:t xml:space="preserve"> each set of </w:t>
      </w:r>
      <w:r w:rsidR="00D86DC2">
        <w:t xml:space="preserve">potential </w:t>
      </w:r>
      <w:r>
        <w:t xml:space="preserve">target genes </w:t>
      </w:r>
      <w:r w:rsidR="00AE2C19">
        <w:t>with</w:t>
      </w:r>
      <w:r>
        <w:t xml:space="preserve"> genetic and physical interactions curated by FlyMine </w:t>
      </w:r>
      <w:r w:rsidR="00961BD5">
        <w:fldChar w:fldCharType="begin"/>
      </w:r>
      <w:r w:rsidR="00961BD5">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rsidR="00961BD5">
        <w:fldChar w:fldCharType="separate"/>
      </w:r>
      <w:r w:rsidR="00961BD5">
        <w:rPr>
          <w:noProof/>
        </w:rPr>
        <w:t>(Lyne et al., 2007)</w:t>
      </w:r>
      <w:r w:rsidR="00961BD5">
        <w:fldChar w:fldCharType="end"/>
      </w:r>
      <w:r>
        <w:t xml:space="preserve"> and </w:t>
      </w:r>
      <w:r w:rsidR="00CD4190">
        <w:t>integrated these results into a network to search</w:t>
      </w:r>
      <w:r>
        <w:t xml:space="preserve"> for overrepresented groups of co-regulated genes</w:t>
      </w:r>
      <w:r w:rsidR="00D86DC2">
        <w:t xml:space="preserve"> (Fig 2-27</w:t>
      </w:r>
      <w:r w:rsidR="00AE2C19">
        <w:t>)</w:t>
      </w:r>
      <w:r>
        <w:t>.</w:t>
      </w:r>
      <w:r w:rsidR="00AE2C19">
        <w:t xml:space="preserve"> </w:t>
      </w:r>
      <w:r w:rsidR="00D86DC2">
        <w:t xml:space="preserve">Both networks exhibit a large core network comprising multiple interconnected hubs corresponding </w:t>
      </w:r>
      <w:r w:rsidR="00DF0D48">
        <w:t xml:space="preserve">to components of signaling pathways. Both networks contain multiple E(spl)-family proteins, which Groucho is known to repress in the embryo. </w:t>
      </w:r>
      <w:r w:rsidR="00802DAF">
        <w:t xml:space="preserve">Delta (Dl) is a </w:t>
      </w:r>
      <w:r w:rsidR="00601C7C">
        <w:t xml:space="preserve">transmembrane </w:t>
      </w:r>
      <w:r w:rsidR="00802DAF">
        <w:t>ligand of the Notch</w:t>
      </w:r>
      <w:r w:rsidR="00601C7C">
        <w:t xml:space="preserve"> (N)</w:t>
      </w:r>
      <w:r w:rsidR="00802DAF">
        <w:t xml:space="preserve"> signaling pathway</w:t>
      </w:r>
      <w:r w:rsidR="00601C7C">
        <w:t xml:space="preserve">, and complete activation </w:t>
      </w:r>
      <w:r w:rsidR="00601C7C">
        <w:lastRenderedPageBreak/>
        <w:t xml:space="preserve">of this pathway requires both Groucho and E(spl)-family proteins </w:t>
      </w:r>
      <w:r w:rsidR="00961BD5">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rsidR="00961BD5">
        <w:instrText xml:space="preserve"> ADDIN EN.CITE </w:instrText>
      </w:r>
      <w:r w:rsidR="00961BD5">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rsidR="00961BD5">
        <w:instrText xml:space="preserve"> ADDIN EN.CITE.DATA </w:instrText>
      </w:r>
      <w:r w:rsidR="00961BD5">
        <w:fldChar w:fldCharType="end"/>
      </w:r>
      <w:r w:rsidR="00961BD5">
        <w:fldChar w:fldCharType="separate"/>
      </w:r>
      <w:r w:rsidR="00961BD5">
        <w:rPr>
          <w:noProof/>
        </w:rPr>
        <w:t>(Heitzler et al., 1996)</w:t>
      </w:r>
      <w:r w:rsidR="00961BD5">
        <w:fldChar w:fldCharType="end"/>
      </w:r>
      <w:r w:rsidR="00601C7C">
        <w:t xml:space="preserve">. </w:t>
      </w:r>
      <w:r w:rsidR="00AB09C6">
        <w:t xml:space="preserve">Atonal (ato) and Sprouty (sty) are factors with known functions in respiratory and eye development, respectively </w:t>
      </w:r>
      <w:r w:rsidR="00961BD5">
        <w:fldChar w:fldCharType="begin"/>
      </w:r>
      <w:r w:rsidR="00961BD5">
        <w:instrText xml:space="preserve"> ADDIN EN.CITE &lt;EndNote&gt;&lt;Cite&gt;&lt;Author&gt;Jarman&lt;/Author&gt;&lt;Year&gt;1994&lt;/Year&gt;&lt;RecNum&gt;3183&lt;/RecNum&gt;&lt;DisplayText&gt;(Jarman et al., 1994)&lt;/DisplayText&gt;&lt;record&gt;&lt;rec-number&gt;3183&lt;/rec-number&gt;&lt;foreign-keys&gt;&lt;key app="EN" db-id="txpdr0vslpwzage5afxvdv2xds5vfp9zsafw" timestamp="1447647507"&gt;3183&lt;/key&gt;&lt;/foreign-keys&gt;&lt;ref-type name="Journal Article"&gt;17&lt;/ref-type&gt;&lt;contributors&gt;&lt;authors&gt;&lt;author&gt;Jarman, A. P.&lt;/author&gt;&lt;author&gt;Grell, E. H.&lt;/author&gt;&lt;author&gt;Ackerman, L.&lt;/author&gt;&lt;author&gt;Jan, L. Y.&lt;/author&gt;&lt;author&gt;Jan, Y. N.&lt;/author&gt;&lt;/authors&gt;&lt;/contributors&gt;&lt;auth-address&gt;Howard Hughes Medical Institute, University of California at San Francisco 94143-0724.&lt;/auth-address&gt;&lt;titles&gt;&lt;title&gt;Atonal is the proneural gene for Drosophila photoreceptors&lt;/title&gt;&lt;secondary-title&gt;Nature&lt;/secondary-title&gt;&lt;/titles&gt;&lt;periodical&gt;&lt;full-title&gt;Nature&lt;/full-title&gt;&lt;/periodical&gt;&lt;pages&gt;398-400&lt;/pages&gt;&lt;volume&gt;369&lt;/volume&gt;&lt;number&gt;6479&lt;/number&gt;&lt;keywords&gt;&lt;keyword&gt;Animals&lt;/keyword&gt;&lt;keyword&gt;Basic Helix-Loop-Helix Transcription Factors&lt;/keyword&gt;&lt;keyword&gt;DNA-Binding Proteins/*genetics&lt;/keyword&gt;&lt;keyword&gt;Drosophila/embryology/*genetics&lt;/keyword&gt;&lt;keyword&gt;Embryonic Induction/genetics&lt;/keyword&gt;&lt;keyword&gt;Eye/cytology/embryology&lt;/keyword&gt;&lt;keyword&gt;Mutation&lt;/keyword&gt;&lt;keyword&gt;Nerve Tissue Proteins&lt;/keyword&gt;&lt;keyword&gt;Phenotype&lt;/keyword&gt;&lt;keyword&gt;Photoreceptor Cells, Invertebrate/*embryology&lt;/keyword&gt;&lt;/keywords&gt;&lt;dates&gt;&lt;year&gt;1994&lt;/year&gt;&lt;pub-dates&gt;&lt;date&gt;Jun 2&lt;/date&gt;&lt;/pub-dates&gt;&lt;/dates&gt;&lt;isbn&gt;0028-0836 (Print)&amp;#xD;0028-0836 (Linking)&lt;/isbn&gt;&lt;accession-num&gt;8196767&lt;/accession-num&gt;&lt;urls&gt;&lt;related-urls&gt;&lt;url&gt;http://www.ncbi.nlm.nih.gov/pubmed/8196767&lt;/url&gt;&lt;/related-urls&gt;&lt;/urls&gt;&lt;electronic-resource-num&gt;10.1038/369398a0&lt;/electronic-resource-num&gt;&lt;/record&gt;&lt;/Cite&gt;&lt;/EndNote&gt;</w:instrText>
      </w:r>
      <w:r w:rsidR="00961BD5">
        <w:fldChar w:fldCharType="separate"/>
      </w:r>
      <w:r w:rsidR="00961BD5">
        <w:rPr>
          <w:noProof/>
        </w:rPr>
        <w:t>(Jarman et al., 1994)</w:t>
      </w:r>
      <w:r w:rsidR="00961BD5">
        <w:fldChar w:fldCharType="end"/>
      </w:r>
      <w:del w:id="223" w:author="Michael Chambers" w:date="2015-11-17T01:13:00Z">
        <w:r w:rsidR="00AB09C6" w:rsidRPr="00AB09C6" w:rsidDel="00EB1A75">
          <w:delText xml:space="preserve"> </w:delText>
        </w:r>
      </w:del>
      <w:r w:rsidR="00961BD5">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rsidR="00961BD5">
        <w:instrText xml:space="preserve"> ADDIN EN.CITE </w:instrText>
      </w:r>
      <w:r w:rsidR="00961BD5">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rsidR="00961BD5">
        <w:instrText xml:space="preserve"> ADDIN EN.CITE.DATA </w:instrText>
      </w:r>
      <w:r w:rsidR="00961BD5">
        <w:fldChar w:fldCharType="end"/>
      </w:r>
      <w:r w:rsidR="00961BD5">
        <w:fldChar w:fldCharType="separate"/>
      </w:r>
      <w:r w:rsidR="00961BD5">
        <w:rPr>
          <w:noProof/>
        </w:rPr>
        <w:t>(Hacohen et al., 1998)</w:t>
      </w:r>
      <w:r w:rsidR="00961BD5">
        <w:fldChar w:fldCharType="end"/>
      </w:r>
      <w:r w:rsidR="00AB09C6">
        <w:t>, in which Groucho’s potential roles have not been investigated.</w:t>
      </w:r>
    </w:p>
    <w:p w14:paraId="0DC7B9A0" w14:textId="100EB33F" w:rsidR="00361B22" w:rsidRDefault="00361B22" w:rsidP="00D67447">
      <w:pPr>
        <w:spacing w:line="480" w:lineRule="auto"/>
      </w:pPr>
      <w:r>
        <w:tab/>
        <w:t xml:space="preserve">The </w:t>
      </w:r>
      <w:r w:rsidR="007B038F">
        <w:t xml:space="preserve">core </w:t>
      </w:r>
      <w:r>
        <w:t>regulatory network of targets identified by Grouch</w:t>
      </w:r>
      <w:r w:rsidR="007B038F">
        <w:t>o occupancy</w:t>
      </w:r>
      <w:ins w:id="224" w:author="Michael Chambers" w:date="2015-11-17T01:13:00Z">
        <w:r w:rsidR="00EB1A75">
          <w:t xml:space="preserve"> score</w:t>
        </w:r>
      </w:ins>
      <w:r w:rsidR="007B038F">
        <w:t xml:space="preserve"> is somewhat larger and encompasses additional regulatory hubs </w:t>
      </w:r>
      <w:r>
        <w:t xml:space="preserve">(Fig. 2-27B). </w:t>
      </w:r>
      <w:r w:rsidR="007B038F">
        <w:t>These hubs primarily correspond to components of multiple signaling pathway</w:t>
      </w:r>
      <w:ins w:id="225" w:author="Albert Courey" w:date="2015-11-16T14:54:00Z">
        <w:r w:rsidR="00D67447">
          <w:t>s</w:t>
        </w:r>
      </w:ins>
      <w:r w:rsidR="007B038F">
        <w:t xml:space="preserve">, including Decapentaplegic (dpp), Wingless (wg), and Ras/MAPK (Egfr and aop). Pannier (pnr) is a transcription factor activated by Dpp signaling and involved in dorsoventral patterning </w:t>
      </w:r>
      <w:r w:rsidR="004E16D8">
        <w:t xml:space="preserve">and cardiogenesis </w:t>
      </w:r>
      <w:r w:rsidR="00961BD5">
        <w:fldChar w:fldCharType="begin"/>
      </w:r>
      <w:r w:rsidR="00961BD5">
        <w:instrText xml:space="preserve"> ADDIN EN.CITE &lt;EndNote&gt;&lt;Cite&gt;&lt;Author&gt;Herranz&lt;/Author&gt;&lt;Year&gt;2001&lt;/Year&gt;&lt;RecNum&gt;3184&lt;/RecNum&gt;&lt;DisplayText&gt;(Herranz and Morata, 2001)&lt;/DisplayText&gt;&lt;record&gt;&lt;rec-number&gt;3184&lt;/rec-number&gt;&lt;foreign-keys&gt;&lt;key app="EN" db-id="txpdr0vslpwzage5afxvdv2xds5vfp9zsafw" timestamp="1447648145"&gt;3184&lt;/key&gt;&lt;/foreign-keys&gt;&lt;ref-type name="Journal Article"&gt;17&lt;/ref-type&gt;&lt;contributors&gt;&lt;authors&gt;&lt;author&gt;Herranz, H.&lt;/author&gt;&lt;author&gt;Morata, G.&lt;/author&gt;&lt;/authors&gt;&lt;/contributors&gt;&lt;auth-address&gt;Centro de Biologia Molecular, Universidad Autonoma de Madrid, 28049 Madrid, Spain.&lt;/auth-address&gt;&lt;titles&gt;&lt;title&gt;The functions of pannier during Drosophila embryogenesis&lt;/title&gt;&lt;secondary-title&gt;Development&lt;/secondary-title&gt;&lt;/titles&gt;&lt;periodical&gt;&lt;full-title&gt;Development&lt;/full-title&gt;&lt;/periodical&gt;&lt;pages&gt;4837-46&lt;/pages&gt;&lt;volume&gt;128&lt;/volume&gt;&lt;number&gt;23&lt;/number&gt;&lt;keywords&gt;&lt;keyword&gt;Amino Acid Sequence&lt;/keyword&gt;&lt;keyword&gt;Animals&lt;/keyword&gt;&lt;keyword&gt;Body Patterning/genetics&lt;/keyword&gt;&lt;keyword&gt;Drosophila/*embryology/*genetics&lt;/keyword&gt;&lt;keyword&gt;Drosophila Proteins/genetics/physiology&lt;/keyword&gt;&lt;keyword&gt;Gene Deletion&lt;/keyword&gt;&lt;keyword&gt;Gene Expression Regulation, Developmental&lt;/keyword&gt;&lt;keyword&gt;*Genes, Insect&lt;/keyword&gt;&lt;keyword&gt;Larva/growth &amp;amp; development&lt;/keyword&gt;&lt;keyword&gt;Molecular Sequence Data&lt;/keyword&gt;&lt;keyword&gt;Mutation&lt;/keyword&gt;&lt;keyword&gt;Phenotype&lt;/keyword&gt;&lt;keyword&gt;Transcription Factors/*genetics/*physiology&lt;/keyword&gt;&lt;/keywords&gt;&lt;dates&gt;&lt;year&gt;2001&lt;/year&gt;&lt;pub-dates&gt;&lt;date&gt;Dec&lt;/date&gt;&lt;/pub-dates&gt;&lt;/dates&gt;&lt;isbn&gt;0950-1991 (Print)&amp;#xD;0950-1991 (Linking)&lt;/isbn&gt;&lt;accession-num&gt;11731463&lt;/accession-num&gt;&lt;urls&gt;&lt;related-urls&gt;&lt;url&gt;http://www.ncbi.nlm.nih.gov/pubmed/11731463&lt;/url&gt;&lt;/related-urls&gt;&lt;/urls&gt;&lt;/record&gt;&lt;/Cite&gt;&lt;/EndNote&gt;</w:instrText>
      </w:r>
      <w:r w:rsidR="00961BD5">
        <w:fldChar w:fldCharType="separate"/>
      </w:r>
      <w:r w:rsidR="00961BD5">
        <w:rPr>
          <w:noProof/>
        </w:rPr>
        <w:t>(Herranz and Morata, 2001)</w:t>
      </w:r>
      <w:r w:rsidR="00961BD5">
        <w:fldChar w:fldCharType="end"/>
      </w:r>
      <w:r w:rsidR="004E16D8">
        <w:t xml:space="preserve">. Groucho is recruited to Tinman, a Pannier-interacting protein, to regulate cardiac gene expression </w:t>
      </w:r>
      <w:r w:rsidR="00961BD5">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rsidR="00961BD5">
        <w:instrText xml:space="preserve"> ADDIN EN.CITE </w:instrText>
      </w:r>
      <w:r w:rsidR="00961BD5">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rsidR="00961BD5">
        <w:instrText xml:space="preserve"> ADDIN EN.CITE.DATA </w:instrText>
      </w:r>
      <w:r w:rsidR="00961BD5">
        <w:fldChar w:fldCharType="end"/>
      </w:r>
      <w:r w:rsidR="00961BD5">
        <w:fldChar w:fldCharType="separate"/>
      </w:r>
      <w:r w:rsidR="00961BD5">
        <w:rPr>
          <w:noProof/>
        </w:rPr>
        <w:t>(Choi et al., 1999)</w:t>
      </w:r>
      <w:r w:rsidR="00961BD5">
        <w:fldChar w:fldCharType="end"/>
      </w:r>
      <w:r w:rsidR="004E16D8">
        <w:t>. The association and regulation of multiple Pannier target genes by Groucho may represent a significant contribution by Groucho to cardiac development.</w:t>
      </w:r>
    </w:p>
    <w:p w14:paraId="37E3EF76" w14:textId="77777777" w:rsidR="00683D3D" w:rsidRDefault="00683D3D">
      <w:pPr>
        <w:spacing w:line="480" w:lineRule="auto"/>
        <w:rPr>
          <w:i/>
        </w:rPr>
      </w:pPr>
    </w:p>
    <w:p w14:paraId="14C578E8" w14:textId="77777777" w:rsidR="00EF39B8" w:rsidRDefault="00EF39B8" w:rsidP="00DF7C23">
      <w:pPr>
        <w:spacing w:line="480" w:lineRule="auto"/>
      </w:pPr>
    </w:p>
    <w:p w14:paraId="184827ED" w14:textId="23307083" w:rsidR="004D40D9" w:rsidDel="00124DFE" w:rsidRDefault="00FF5970" w:rsidP="004D40D9">
      <w:pPr>
        <w:pStyle w:val="Heading2"/>
        <w:spacing w:line="480" w:lineRule="auto"/>
        <w:rPr>
          <w:del w:id="226" w:author="Albert Courey" w:date="2015-11-16T15:31:00Z"/>
        </w:rPr>
      </w:pPr>
      <w:bookmarkStart w:id="227" w:name="revised-results-section"/>
      <w:bookmarkEnd w:id="227"/>
      <w:commentRangeStart w:id="228"/>
      <w:r>
        <w:t>Discussion</w:t>
      </w:r>
      <w:commentRangeEnd w:id="228"/>
      <w:r w:rsidR="000C11A0">
        <w:rPr>
          <w:rStyle w:val="CommentReference"/>
          <w:rFonts w:asciiTheme="minorHAnsi" w:eastAsiaTheme="minorEastAsia" w:hAnsiTheme="minorHAnsi" w:cstheme="minorBidi"/>
          <w:b w:val="0"/>
          <w:bCs w:val="0"/>
          <w:color w:val="auto"/>
        </w:rPr>
        <w:commentReference w:id="228"/>
      </w:r>
    </w:p>
    <w:p w14:paraId="6A287F00" w14:textId="77777777" w:rsidR="003C0EDF" w:rsidRDefault="003C0EDF">
      <w:pPr>
        <w:pStyle w:val="Heading2"/>
        <w:spacing w:line="480" w:lineRule="auto"/>
        <w:pPrChange w:id="229" w:author="Albert Courey" w:date="2015-11-16T15:31:00Z">
          <w:pPr/>
        </w:pPrChange>
      </w:pPr>
    </w:p>
    <w:p w14:paraId="19A28E08" w14:textId="35FE6702" w:rsidR="003C0EDF" w:rsidRPr="00E703B2" w:rsidRDefault="003C0EDF" w:rsidP="00D67447">
      <w:pPr>
        <w:spacing w:line="480" w:lineRule="auto"/>
        <w:ind w:firstLine="720"/>
      </w:pPr>
      <w:r>
        <w:t xml:space="preserve">In our current study, we have identified thousands of novel Groucho-recruitment sites throughout the Drosophila genome. The majority of these sites are </w:t>
      </w:r>
      <w:del w:id="230" w:author="Michael Chambers" w:date="2015-11-16T16:56:00Z">
        <w:r w:rsidDel="006672A3">
          <w:delText>present during only one of the three timepoints analyzed</w:delText>
        </w:r>
      </w:del>
      <w:ins w:id="231" w:author="Michael Chambers" w:date="2015-11-16T16:57:00Z">
        <w:r w:rsidR="006672A3">
          <w:t>detected</w:t>
        </w:r>
      </w:ins>
      <w:ins w:id="232" w:author="Michael Chambers" w:date="2015-11-16T16:56:00Z">
        <w:r w:rsidR="006672A3">
          <w:t xml:space="preserve"> in a single </w:t>
        </w:r>
      </w:ins>
      <w:ins w:id="233" w:author="Michael Chambers" w:date="2015-11-16T16:57:00Z">
        <w:r w:rsidR="006672A3">
          <w:t>developmental</w:t>
        </w:r>
      </w:ins>
      <w:ins w:id="234" w:author="Michael Chambers" w:date="2015-11-16T16:56:00Z">
        <w:r w:rsidR="006672A3">
          <w:t xml:space="preserve"> window</w:t>
        </w:r>
      </w:ins>
      <w:r>
        <w:t xml:space="preserve">, </w:t>
      </w:r>
      <w:del w:id="235" w:author="Michael Chambers" w:date="2015-11-16T16:58:00Z">
        <w:r w:rsidDel="006672A3">
          <w:delText>supporting the conclusion that the majority of these sites are actively participating in developmental gene regulation</w:delText>
        </w:r>
      </w:del>
      <w:ins w:id="236" w:author="Michael Chambers" w:date="2015-11-16T16:58:00Z">
        <w:r w:rsidR="006672A3">
          <w:t xml:space="preserve">indicating that Gro </w:t>
        </w:r>
      </w:ins>
      <w:ins w:id="237" w:author="Michael Chambers" w:date="2015-11-16T17:00:00Z">
        <w:r w:rsidR="006672A3">
          <w:t xml:space="preserve">is </w:t>
        </w:r>
      </w:ins>
      <w:ins w:id="238" w:author="Michael Chambers" w:date="2015-11-16T17:29:00Z">
        <w:r w:rsidR="00ED5561">
          <w:t xml:space="preserve">often transiently </w:t>
        </w:r>
      </w:ins>
      <w:ins w:id="239" w:author="Michael Chambers" w:date="2015-11-16T17:00:00Z">
        <w:r w:rsidR="006672A3">
          <w:t xml:space="preserve">recruited </w:t>
        </w:r>
      </w:ins>
      <w:ins w:id="240" w:author="Michael Chambers" w:date="2015-11-16T17:01:00Z">
        <w:r w:rsidR="00354AF1">
          <w:t>to facilitate repression</w:t>
        </w:r>
      </w:ins>
      <w:r>
        <w:t>. Th</w:t>
      </w:r>
      <w:ins w:id="241" w:author="Michael Chambers" w:date="2015-11-16T17:15:00Z">
        <w:r w:rsidR="00A636CF">
          <w:t xml:space="preserve">is effect is stronger at the earliest stages of development, </w:t>
        </w:r>
      </w:ins>
      <w:ins w:id="242" w:author="Michael Chambers" w:date="2015-11-16T17:29:00Z">
        <w:r w:rsidR="00ED5561">
          <w:t>in which</w:t>
        </w:r>
      </w:ins>
      <w:ins w:id="243" w:author="Michael Chambers" w:date="2015-11-16T17:15:00Z">
        <w:r w:rsidR="00A636CF">
          <w:t xml:space="preserve"> only a </w:t>
        </w:r>
      </w:ins>
      <w:del w:id="244" w:author="Michael Chambers" w:date="2015-11-16T17:15:00Z">
        <w:r w:rsidDel="00A636CF">
          <w:delText xml:space="preserve">e </w:delText>
        </w:r>
      </w:del>
      <w:r>
        <w:t xml:space="preserve">small </w:t>
      </w:r>
      <w:ins w:id="245" w:author="Michael Chambers" w:date="2015-11-16T17:20:00Z">
        <w:r w:rsidR="00D4244C">
          <w:t xml:space="preserve">percentage </w:t>
        </w:r>
      </w:ins>
      <w:del w:id="246" w:author="Michael Chambers" w:date="2015-11-16T17:15:00Z">
        <w:r w:rsidDel="00A636CF">
          <w:delText xml:space="preserve">carry-over </w:delText>
        </w:r>
      </w:del>
      <w:r>
        <w:t>of Gro bi</w:t>
      </w:r>
      <w:ins w:id="247" w:author="Albert Courey" w:date="2015-11-16T15:28:00Z">
        <w:r w:rsidR="00124DFE">
          <w:t>n</w:t>
        </w:r>
      </w:ins>
      <w:r>
        <w:t>ding</w:t>
      </w:r>
      <w:ins w:id="248" w:author="Michael Chambers" w:date="2015-11-16T17:21:00Z">
        <w:r w:rsidR="00D4244C">
          <w:t xml:space="preserve"> sites</w:t>
        </w:r>
      </w:ins>
      <w:r>
        <w:t xml:space="preserve"> </w:t>
      </w:r>
      <w:del w:id="249" w:author="Michael Chambers" w:date="2015-11-16T17:14:00Z">
        <w:r w:rsidDel="00A636CF">
          <w:delText xml:space="preserve">from </w:delText>
        </w:r>
      </w:del>
      <w:ins w:id="250" w:author="Michael Chambers" w:date="2015-11-16T17:29:00Z">
        <w:r w:rsidR="00ED5561">
          <w:t>are</w:t>
        </w:r>
      </w:ins>
      <w:ins w:id="251" w:author="Michael Chambers" w:date="2015-11-16T17:21:00Z">
        <w:r w:rsidR="00D4244C">
          <w:t xml:space="preserve"> </w:t>
        </w:r>
      </w:ins>
      <w:ins w:id="252" w:author="Michael Chambers" w:date="2015-11-16T17:15:00Z">
        <w:r w:rsidR="00A636CF">
          <w:t xml:space="preserve">preserved </w:t>
        </w:r>
        <w:r w:rsidR="00A636CF">
          <w:lastRenderedPageBreak/>
          <w:t>between</w:t>
        </w:r>
      </w:ins>
      <w:ins w:id="253" w:author="Michael Chambers" w:date="2015-11-16T17:14:00Z">
        <w:r w:rsidR="00A636CF">
          <w:t xml:space="preserve"> </w:t>
        </w:r>
      </w:ins>
      <w:r>
        <w:t>the 1.5 – 4</w:t>
      </w:r>
      <w:del w:id="254" w:author="Michael Chambers" w:date="2015-11-16T17:14:00Z">
        <w:r w:rsidDel="00A636CF">
          <w:delText xml:space="preserve"> hr</w:delText>
        </w:r>
      </w:del>
      <w:r>
        <w:t xml:space="preserve"> </w:t>
      </w:r>
      <w:ins w:id="255" w:author="Michael Chambers" w:date="2015-11-16T17:21:00Z">
        <w:r w:rsidR="00D4244C">
          <w:t>and</w:t>
        </w:r>
      </w:ins>
      <w:del w:id="256" w:author="Michael Chambers" w:date="2015-11-16T17:21:00Z">
        <w:r w:rsidDel="00D4244C">
          <w:delText>to</w:delText>
        </w:r>
      </w:del>
      <w:r>
        <w:t xml:space="preserve"> 4 – 6.5 hr stages</w:t>
      </w:r>
      <w:ins w:id="257" w:author="Michael Chambers" w:date="2015-11-16T17:16:00Z">
        <w:r w:rsidR="00A636CF">
          <w:t xml:space="preserve">. These </w:t>
        </w:r>
      </w:ins>
      <w:del w:id="258" w:author="Michael Chambers" w:date="2015-11-16T17:16:00Z">
        <w:r w:rsidDel="00A636CF">
          <w:delText xml:space="preserve"> represents a </w:delText>
        </w:r>
      </w:del>
      <w:r>
        <w:t xml:space="preserve">widespread </w:t>
      </w:r>
      <w:del w:id="259" w:author="Michael Chambers" w:date="2015-11-16T18:35:00Z">
        <w:r w:rsidDel="00FD43B2">
          <w:delText xml:space="preserve">shift </w:delText>
        </w:r>
      </w:del>
      <w:ins w:id="260" w:author="Michael Chambers" w:date="2015-11-16T18:35:00Z">
        <w:r w:rsidR="00FD43B2">
          <w:t xml:space="preserve">changes </w:t>
        </w:r>
      </w:ins>
      <w:r>
        <w:t>in Gro occupancy</w:t>
      </w:r>
      <w:ins w:id="261" w:author="Michael Chambers" w:date="2015-11-16T17:16:00Z">
        <w:r w:rsidR="00A636CF">
          <w:t xml:space="preserve"> are</w:t>
        </w:r>
      </w:ins>
      <w:del w:id="262" w:author="Michael Chambers" w:date="2015-11-16T17:16:00Z">
        <w:r w:rsidDel="00A636CF">
          <w:delText>,</w:delText>
        </w:r>
      </w:del>
      <w:r>
        <w:t xml:space="preserve"> </w:t>
      </w:r>
      <w:del w:id="263" w:author="Michael Chambers" w:date="2015-11-16T17:16:00Z">
        <w:r w:rsidDel="00A636CF">
          <w:delText xml:space="preserve">consistent </w:delText>
        </w:r>
      </w:del>
      <w:ins w:id="264" w:author="Michael Chambers" w:date="2015-11-16T17:16:00Z">
        <w:r w:rsidR="00A636CF">
          <w:t xml:space="preserve">indicative of </w:t>
        </w:r>
      </w:ins>
      <w:del w:id="265" w:author="Michael Chambers" w:date="2015-11-16T17:16:00Z">
        <w:r w:rsidDel="00A636CF">
          <w:delText xml:space="preserve">with </w:delText>
        </w:r>
      </w:del>
      <w:r>
        <w:t xml:space="preserve">the changing roles of Gro throughout development, as the </w:t>
      </w:r>
      <w:ins w:id="266" w:author="Michael Chambers" w:date="2015-11-16T17:17:00Z">
        <w:r w:rsidR="00A636CF">
          <w:t xml:space="preserve">shifting </w:t>
        </w:r>
      </w:ins>
      <w:r>
        <w:t>availability of sequence-specific transcription factors</w:t>
      </w:r>
      <w:del w:id="267" w:author="Michael Chambers" w:date="2015-11-16T17:17:00Z">
        <w:r w:rsidDel="00A636CF">
          <w:delText xml:space="preserve"> </w:delText>
        </w:r>
      </w:del>
      <w:ins w:id="268" w:author="Michael Chambers" w:date="2015-11-16T17:18:00Z">
        <w:r w:rsidR="00A636CF">
          <w:t xml:space="preserve"> </w:t>
        </w:r>
        <w:r w:rsidR="001548F2">
          <w:t>modulates Gro</w:t>
        </w:r>
      </w:ins>
      <w:ins w:id="269" w:author="Michael Chambers" w:date="2015-11-16T17:19:00Z">
        <w:r w:rsidR="001548F2">
          <w:t xml:space="preserve"> recruitment to chromatin</w:t>
        </w:r>
      </w:ins>
      <w:del w:id="270" w:author="Michael Chambers" w:date="2015-11-16T17:17:00Z">
        <w:r w:rsidDel="00A636CF">
          <w:delText xml:space="preserve">changes </w:delText>
        </w:r>
      </w:del>
      <w:del w:id="271" w:author="Michael Chambers" w:date="2015-11-16T17:16:00Z">
        <w:r w:rsidDel="00A636CF">
          <w:delText xml:space="preserve">across </w:delText>
        </w:r>
      </w:del>
      <w:del w:id="272" w:author="Michael Chambers" w:date="2015-11-16T17:17:00Z">
        <w:r w:rsidDel="00A636CF">
          <w:delText>the embryo</w:delText>
        </w:r>
      </w:del>
      <w:r>
        <w:t xml:space="preserve">. </w:t>
      </w:r>
      <w:ins w:id="273" w:author="Michael Chambers" w:date="2015-11-16T17:31:00Z">
        <w:r w:rsidR="00BD3C96">
          <w:t xml:space="preserve">Many of these sites correspond </w:t>
        </w:r>
      </w:ins>
      <w:ins w:id="274" w:author="Michael Chambers" w:date="2015-11-16T17:39:00Z">
        <w:r w:rsidR="00BD3C96">
          <w:t>to</w:t>
        </w:r>
      </w:ins>
      <w:ins w:id="275" w:author="Michael Chambers" w:date="2015-11-16T17:31:00Z">
        <w:r w:rsidR="00BD3C96">
          <w:t xml:space="preserve"> regions of </w:t>
        </w:r>
      </w:ins>
      <w:ins w:id="276" w:author="Michael Chambers" w:date="2015-11-16T17:39:00Z">
        <w:r w:rsidR="00BD3C96">
          <w:t xml:space="preserve">high </w:t>
        </w:r>
      </w:ins>
      <w:ins w:id="277" w:author="Michael Chambers" w:date="2015-11-16T17:38:00Z">
        <w:r w:rsidR="00BD3C96">
          <w:t>chromatin accessibility</w:t>
        </w:r>
      </w:ins>
      <w:ins w:id="278" w:author="Michael Chambers" w:date="2015-11-16T17:39:00Z">
        <w:r w:rsidR="00BD3C96">
          <w:t xml:space="preserve"> and are occupied by several additional transcription factors.</w:t>
        </w:r>
      </w:ins>
      <w:ins w:id="279" w:author="Michael Chambers" w:date="2015-11-16T19:17:00Z">
        <w:r w:rsidR="00E703B2">
          <w:t xml:space="preserve"> </w:t>
        </w:r>
      </w:ins>
    </w:p>
    <w:p w14:paraId="1EC31223" w14:textId="49090216" w:rsidR="0072562C" w:rsidRDefault="003C0EDF" w:rsidP="003C0EDF">
      <w:pPr>
        <w:spacing w:line="480" w:lineRule="auto"/>
        <w:ind w:firstLine="720"/>
        <w:rPr>
          <w:ins w:id="280" w:author="Michael Chambers" w:date="2015-11-16T21:13:00Z"/>
        </w:rPr>
      </w:pPr>
      <w:del w:id="281" w:author="Michael Chambers" w:date="2015-11-16T17:50:00Z">
        <w:r w:rsidDel="00DA7EF3">
          <w:delText xml:space="preserve">During the 1.5 – 4 hr stage, </w:delText>
        </w:r>
      </w:del>
      <w:r>
        <w:t>Gro is essential for correct determination of cell fates along the dorsal-ventral axis through cooperation with Dorsal</w:t>
      </w:r>
      <w:ins w:id="282" w:author="Michael Chambers" w:date="2015-11-16T17:22:00Z">
        <w:r w:rsidR="00D4244C">
          <w:t xml:space="preserve"> and other DNA-binding factors</w:t>
        </w:r>
      </w:ins>
      <w:r>
        <w:t xml:space="preserve">. </w:t>
      </w:r>
      <w:ins w:id="283" w:author="Michael Chambers" w:date="2015-11-16T18:36:00Z">
        <w:r w:rsidR="00FD43B2">
          <w:t xml:space="preserve">Dorsal </w:t>
        </w:r>
      </w:ins>
      <w:ins w:id="284" w:author="Michael Chambers" w:date="2015-11-16T18:37:00Z">
        <w:r w:rsidR="00FD43B2">
          <w:t>functions</w:t>
        </w:r>
      </w:ins>
      <w:ins w:id="285" w:author="Michael Chambers" w:date="2015-11-16T18:36:00Z">
        <w:r w:rsidR="00FD43B2">
          <w:t xml:space="preserve"> as </w:t>
        </w:r>
      </w:ins>
      <w:ins w:id="286" w:author="Michael Chambers" w:date="2015-11-16T21:08:00Z">
        <w:r w:rsidR="006A7C70">
          <w:t>either</w:t>
        </w:r>
      </w:ins>
      <w:ins w:id="287" w:author="Michael Chambers" w:date="2015-11-16T18:37:00Z">
        <w:r w:rsidR="00FD43B2">
          <w:t xml:space="preserve"> </w:t>
        </w:r>
      </w:ins>
      <w:ins w:id="288" w:author="Michael Chambers" w:date="2015-11-16T18:36:00Z">
        <w:r w:rsidR="006A7C70">
          <w:t>an activator or</w:t>
        </w:r>
        <w:r w:rsidR="00FD43B2">
          <w:t xml:space="preserve"> repressor through interaction</w:t>
        </w:r>
      </w:ins>
      <w:ins w:id="289" w:author="Michael Chambers" w:date="2015-11-16T18:37:00Z">
        <w:r w:rsidR="00FD43B2">
          <w:t>s</w:t>
        </w:r>
      </w:ins>
      <w:ins w:id="290" w:author="Michael Chambers" w:date="2015-11-16T18:36:00Z">
        <w:r w:rsidR="00FD43B2">
          <w:t xml:space="preserve"> wit</w:t>
        </w:r>
        <w:r w:rsidR="00A7578F">
          <w:t>h</w:t>
        </w:r>
      </w:ins>
      <w:ins w:id="291" w:author="Michael Chambers" w:date="2015-11-16T21:08:00Z">
        <w:r w:rsidR="006A7C70">
          <w:t xml:space="preserve"> multiple</w:t>
        </w:r>
      </w:ins>
      <w:ins w:id="292" w:author="Michael Chambers" w:date="2015-11-16T18:36:00Z">
        <w:r w:rsidR="00A7578F">
          <w:t xml:space="preserve"> </w:t>
        </w:r>
      </w:ins>
      <w:ins w:id="293" w:author="Michael Chambers" w:date="2015-11-16T21:08:00Z">
        <w:r w:rsidR="006A7C70">
          <w:t>coregulators</w:t>
        </w:r>
      </w:ins>
      <w:ins w:id="294" w:author="Michael Chambers" w:date="2015-11-16T21:16:00Z">
        <w:r w:rsidR="00AA726F">
          <w:t xml:space="preserve"> </w:t>
        </w:r>
      </w:ins>
      <w:r w:rsidR="00961BD5">
        <w:fldChar w:fldCharType="begin"/>
      </w:r>
      <w:r w:rsidR="00961BD5">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961BD5">
        <w:fldChar w:fldCharType="separate"/>
      </w:r>
      <w:r w:rsidR="00961BD5">
        <w:rPr>
          <w:noProof/>
        </w:rPr>
        <w:t>(Dubnicoff et al., 1997)</w:t>
      </w:r>
      <w:r w:rsidR="00961BD5">
        <w:fldChar w:fldCharType="end"/>
      </w:r>
      <w:ins w:id="295" w:author="Michael Chambers" w:date="2015-11-16T21:06:00Z">
        <w:r w:rsidR="006A7C70">
          <w:t xml:space="preserve">. Dorsal </w:t>
        </w:r>
        <w:r w:rsidR="00A7578F">
          <w:t>is thought to recruit Gro only with the cooperation of additional transcription factors</w:t>
        </w:r>
      </w:ins>
      <w:ins w:id="296" w:author="Michael Chambers" w:date="2015-11-16T21:15:00Z">
        <w:r w:rsidR="0072562C">
          <w:t xml:space="preserve">, such as Deadringer (Dri) and Cut (ct), </w:t>
        </w:r>
      </w:ins>
      <w:ins w:id="297" w:author="Michael Chambers" w:date="2015-11-16T21:06:00Z">
        <w:r w:rsidR="00A7578F">
          <w:t>to silence a subset of all Dorsal targets</w:t>
        </w:r>
      </w:ins>
      <w:ins w:id="298" w:author="Michael Chambers" w:date="2015-11-16T21:09:00Z">
        <w:r w:rsidR="006A7C70">
          <w:t xml:space="preserve"> in ventral portions of the embryo</w:t>
        </w:r>
      </w:ins>
      <w:ins w:id="299" w:author="Michael Chambers" w:date="2015-11-16T21:15:00Z">
        <w:r w:rsidR="0072562C">
          <w:t xml:space="preserve"> </w:t>
        </w:r>
      </w:ins>
      <w:r w:rsidR="00961BD5">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961BD5">
        <w:instrText xml:space="preserve"> ADDIN EN.CITE </w:instrText>
      </w:r>
      <w:r w:rsidR="00961BD5">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961BD5">
        <w:instrText xml:space="preserve"> ADDIN EN.CITE.DATA </w:instrText>
      </w:r>
      <w:r w:rsidR="00961BD5">
        <w:fldChar w:fldCharType="end"/>
      </w:r>
      <w:r w:rsidR="00961BD5">
        <w:fldChar w:fldCharType="separate"/>
      </w:r>
      <w:r w:rsidR="00961BD5">
        <w:rPr>
          <w:noProof/>
        </w:rPr>
        <w:t>(Valentine et al., 1998)</w:t>
      </w:r>
      <w:r w:rsidR="00961BD5">
        <w:fldChar w:fldCharType="end"/>
      </w:r>
      <w:ins w:id="300" w:author="Michael Chambers" w:date="2015-11-16T18:36:00Z">
        <w:r w:rsidR="00A7578F">
          <w:t>.</w:t>
        </w:r>
        <w:r w:rsidR="00FD43B2">
          <w:t xml:space="preserve"> We find that Gro is ubiquitously associated with Dorsal regulatory elements,</w:t>
        </w:r>
      </w:ins>
      <w:ins w:id="301" w:author="Michael Chambers" w:date="2015-11-16T21:07:00Z">
        <w:r w:rsidR="00A7578F">
          <w:t xml:space="preserve"> regardless of whether Dorsal is </w:t>
        </w:r>
      </w:ins>
      <w:ins w:id="302" w:author="Michael Chambers" w:date="2015-11-16T21:08:00Z">
        <w:r w:rsidR="00A7578F">
          <w:t>serving as an activator or repressor.</w:t>
        </w:r>
      </w:ins>
      <w:ins w:id="303" w:author="Michael Chambers" w:date="2015-11-16T21:11:00Z">
        <w:r w:rsidR="006A7C70">
          <w:t xml:space="preserve"> </w:t>
        </w:r>
      </w:ins>
      <w:ins w:id="304" w:author="Michael Chambers" w:date="2015-11-16T21:12:00Z">
        <w:r w:rsidR="006A7C70">
          <w:t xml:space="preserve">Factors thought to assist in </w:t>
        </w:r>
      </w:ins>
      <w:ins w:id="305" w:author="Michael Chambers" w:date="2015-11-16T21:18:00Z">
        <w:r w:rsidR="008E37E0">
          <w:t>strengthening</w:t>
        </w:r>
      </w:ins>
      <w:ins w:id="306" w:author="Michael Chambers" w:date="2015-11-16T21:12:00Z">
        <w:r w:rsidR="006A7C70">
          <w:t xml:space="preserve"> the Dorsal/Gro interaction may instead serve as positive regulators of Gro </w:t>
        </w:r>
      </w:ins>
      <w:ins w:id="307" w:author="Michael Chambers" w:date="2015-11-16T21:16:00Z">
        <w:r w:rsidR="003B0E2D">
          <w:t>activity</w:t>
        </w:r>
      </w:ins>
      <w:ins w:id="308" w:author="Michael Chambers" w:date="2015-11-16T21:22:00Z">
        <w:r w:rsidR="00E04273">
          <w:t xml:space="preserve"> though an alternate, unknown mechanism</w:t>
        </w:r>
      </w:ins>
      <w:ins w:id="309" w:author="Michael Chambers" w:date="2015-11-16T21:12:00Z">
        <w:r w:rsidR="006A7C70">
          <w:t>.</w:t>
        </w:r>
      </w:ins>
      <w:ins w:id="310" w:author="Michael Chambers" w:date="2015-11-16T21:22:00Z">
        <w:r w:rsidR="00E04273">
          <w:t xml:space="preserve"> </w:t>
        </w:r>
      </w:ins>
      <w:ins w:id="311" w:author="Michael Chambers" w:date="2015-11-16T21:27:00Z">
        <w:r w:rsidR="00E04273">
          <w:t>Dorsal contains an eh1-</w:t>
        </w:r>
      </w:ins>
      <w:ins w:id="312" w:author="Michael Chambers" w:date="2015-11-16T21:12:00Z">
        <w:r w:rsidR="00E04273">
          <w:t>like motif that is thought to weakly associate with Gro</w:t>
        </w:r>
      </w:ins>
      <w:ins w:id="313" w:author="Michael Chambers" w:date="2015-11-16T21:29:00Z">
        <w:r w:rsidR="00E04273">
          <w:t xml:space="preserve"> </w:t>
        </w:r>
      </w:ins>
      <w:r w:rsidR="00961BD5">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rsidR="00961BD5">
        <w:instrText xml:space="preserve"> ADDIN EN.CITE </w:instrText>
      </w:r>
      <w:r w:rsidR="00961BD5">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rsidR="00961BD5">
        <w:instrText xml:space="preserve"> ADDIN EN.CITE.DATA </w:instrText>
      </w:r>
      <w:r w:rsidR="00961BD5">
        <w:fldChar w:fldCharType="end"/>
      </w:r>
      <w:r w:rsidR="00961BD5">
        <w:fldChar w:fldCharType="separate"/>
      </w:r>
      <w:r w:rsidR="00961BD5">
        <w:rPr>
          <w:noProof/>
        </w:rPr>
        <w:t>(Flores-Saaib et al., 2001)</w:t>
      </w:r>
      <w:r w:rsidR="00961BD5">
        <w:fldChar w:fldCharType="end"/>
      </w:r>
      <w:ins w:id="314" w:author="Michael Chambers" w:date="2015-11-17T01:15:00Z">
        <w:r w:rsidR="00EB1A75">
          <w:t>,</w:t>
        </w:r>
      </w:ins>
      <w:ins w:id="315" w:author="Michael Chambers" w:date="2015-11-16T21:12:00Z">
        <w:r w:rsidR="00EB1A75">
          <w:t xml:space="preserve"> and m</w:t>
        </w:r>
        <w:r w:rsidR="00E04273">
          <w:t xml:space="preserve">utation of this </w:t>
        </w:r>
      </w:ins>
      <w:ins w:id="316" w:author="Michael Chambers" w:date="2015-11-16T21:29:00Z">
        <w:r w:rsidR="00E04273">
          <w:t xml:space="preserve">sequence </w:t>
        </w:r>
      </w:ins>
      <w:ins w:id="317" w:author="Michael Chambers" w:date="2015-11-16T21:12:00Z">
        <w:r w:rsidR="00E04273">
          <w:t>to a WRPW motif converts Dorsal to a constitutive repressor</w:t>
        </w:r>
      </w:ins>
      <w:ins w:id="318" w:author="Michael Chambers" w:date="2015-11-16T21:28:00Z">
        <w:r w:rsidR="00E04273">
          <w:t xml:space="preserve"> </w:t>
        </w:r>
      </w:ins>
      <w:r w:rsidR="00961BD5">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961BD5">
        <w:instrText xml:space="preserve"> ADDIN EN.CITE </w:instrText>
      </w:r>
      <w:r w:rsidR="00961BD5">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961BD5">
        <w:instrText xml:space="preserve"> ADDIN EN.CITE.DATA </w:instrText>
      </w:r>
      <w:r w:rsidR="00961BD5">
        <w:fldChar w:fldCharType="end"/>
      </w:r>
      <w:r w:rsidR="00961BD5">
        <w:fldChar w:fldCharType="separate"/>
      </w:r>
      <w:r w:rsidR="00961BD5">
        <w:rPr>
          <w:noProof/>
        </w:rPr>
        <w:t>(Ratnaparkhi et al., 2006)</w:t>
      </w:r>
      <w:r w:rsidR="00961BD5">
        <w:fldChar w:fldCharType="end"/>
      </w:r>
      <w:ins w:id="319" w:author="Michael Chambers" w:date="2015-11-16T21:12:00Z">
        <w:r w:rsidR="00E04273">
          <w:t>.</w:t>
        </w:r>
      </w:ins>
      <w:ins w:id="320" w:author="Michael Chambers" w:date="2015-11-16T21:30:00Z">
        <w:r w:rsidR="00EB1A75">
          <w:t xml:space="preserve"> Recent studies have indicated </w:t>
        </w:r>
        <w:r w:rsidR="003E5CC1">
          <w:t xml:space="preserve">that these recruitment motifs, in addition to having differing affinities for Gro binding, may </w:t>
        </w:r>
      </w:ins>
      <w:ins w:id="321" w:author="Michael Chambers" w:date="2015-11-16T21:31:00Z">
        <w:r w:rsidR="003E5CC1">
          <w:t xml:space="preserve">cause Gro to adopt different conformations with different regulatory potential, in some cases </w:t>
        </w:r>
      </w:ins>
      <w:ins w:id="322" w:author="Michael Chambers" w:date="2015-11-17T01:16:00Z">
        <w:r w:rsidR="00EB1A75">
          <w:t xml:space="preserve">possibly resulting in the </w:t>
        </w:r>
      </w:ins>
      <w:ins w:id="323" w:author="Michael Chambers" w:date="2015-11-16T21:31:00Z">
        <w:r w:rsidR="00EB1A75">
          <w:t>conversion of</w:t>
        </w:r>
        <w:r w:rsidR="003E5CC1">
          <w:t xml:space="preserve"> Gro from a long-range to a short-range repressor </w:t>
        </w:r>
      </w:ins>
      <w:r w:rsidR="00961BD5">
        <w:fldChar w:fldCharType="begin"/>
      </w:r>
      <w:r w:rsidR="00961BD5">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rsidR="00961BD5">
        <w:fldChar w:fldCharType="separate"/>
      </w:r>
      <w:r w:rsidR="00961BD5">
        <w:rPr>
          <w:noProof/>
        </w:rPr>
        <w:t>(Payankaulam and Arnosti, 2009)</w:t>
      </w:r>
      <w:r w:rsidR="00961BD5">
        <w:fldChar w:fldCharType="end"/>
      </w:r>
      <w:ins w:id="324" w:author="Michael Chambers" w:date="2015-11-16T21:31:00Z">
        <w:r w:rsidR="003E5CC1">
          <w:t>.</w:t>
        </w:r>
      </w:ins>
      <w:ins w:id="325" w:author="Michael Chambers" w:date="2015-11-16T21:32:00Z">
        <w:r w:rsidR="003E5CC1">
          <w:t xml:space="preserve"> This is supported by crystal structures of the TLE WD domain in complex with </w:t>
        </w:r>
        <w:r w:rsidR="003E5CC1">
          <w:lastRenderedPageBreak/>
          <w:t>WRPW and eh-1 motifs, which bind to the domain in distinct conformations</w:t>
        </w:r>
      </w:ins>
      <w:ins w:id="326" w:author="Michael Chambers" w:date="2015-11-17T01:16:00Z">
        <w:r w:rsidR="00EB1A75">
          <w:t xml:space="preserve"> which may result in more significant conformational changes of Gro</w:t>
        </w:r>
      </w:ins>
      <w:ins w:id="327" w:author="Michael Chambers" w:date="2015-11-16T21:33:00Z">
        <w:r w:rsidR="003E5CC1">
          <w:t xml:space="preserve"> </w:t>
        </w:r>
      </w:ins>
      <w:r w:rsidR="00961BD5">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rsidR="00961BD5">
        <w:instrText xml:space="preserve"> ADDIN EN.CITE </w:instrText>
      </w:r>
      <w:r w:rsidR="00961BD5">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rsidR="00961BD5">
        <w:instrText xml:space="preserve"> ADDIN EN.CITE.DATA </w:instrText>
      </w:r>
      <w:r w:rsidR="00961BD5">
        <w:fldChar w:fldCharType="end"/>
      </w:r>
      <w:r w:rsidR="00961BD5">
        <w:fldChar w:fldCharType="separate"/>
      </w:r>
      <w:r w:rsidR="00961BD5">
        <w:rPr>
          <w:noProof/>
        </w:rPr>
        <w:t>(Jennings et al., 2006)</w:t>
      </w:r>
      <w:r w:rsidR="00961BD5">
        <w:fldChar w:fldCharType="end"/>
      </w:r>
      <w:ins w:id="328" w:author="Michael Chambers" w:date="2015-11-16T21:32:00Z">
        <w:r w:rsidR="003E5CC1">
          <w:t xml:space="preserve">. </w:t>
        </w:r>
      </w:ins>
    </w:p>
    <w:p w14:paraId="33E4CEB1" w14:textId="3F0E505F" w:rsidR="00EB1A75" w:rsidRDefault="00901951" w:rsidP="003C0EDF">
      <w:pPr>
        <w:spacing w:line="480" w:lineRule="auto"/>
        <w:ind w:firstLine="720"/>
        <w:rPr>
          <w:ins w:id="329" w:author="Michael Chambers" w:date="2015-11-17T01:19:00Z"/>
        </w:rPr>
      </w:pPr>
      <w:ins w:id="330" w:author="Michael Chambers" w:date="2015-11-16T17:42:00Z">
        <w:r>
          <w:t xml:space="preserve">We observe that </w:t>
        </w:r>
      </w:ins>
      <w:del w:id="331" w:author="Michael Chambers" w:date="2015-11-16T17:23:00Z">
        <w:r w:rsidR="003C0EDF" w:rsidDel="00D4244C">
          <w:delText>Groucho is recruited</w:delText>
        </w:r>
      </w:del>
      <w:ins w:id="332" w:author="Michael Chambers" w:date="2015-11-16T17:24:00Z">
        <w:r w:rsidR="00D4244C">
          <w:t>Gro is</w:t>
        </w:r>
      </w:ins>
      <w:ins w:id="333" w:author="Michael Chambers" w:date="2015-11-16T17:23:00Z">
        <w:r w:rsidR="00D4244C">
          <w:t xml:space="preserve"> recruit</w:t>
        </w:r>
      </w:ins>
      <w:ins w:id="334" w:author="Michael Chambers" w:date="2015-11-16T17:41:00Z">
        <w:r>
          <w:t>ed</w:t>
        </w:r>
      </w:ins>
      <w:ins w:id="335" w:author="Michael Chambers" w:date="2015-11-16T17:23:00Z">
        <w:r w:rsidR="00D4244C">
          <w:t xml:space="preserve"> to </w:t>
        </w:r>
      </w:ins>
      <w:ins w:id="336" w:author="Michael Chambers" w:date="2015-11-16T17:41:00Z">
        <w:r>
          <w:t xml:space="preserve">the </w:t>
        </w:r>
      </w:ins>
      <w:ins w:id="337" w:author="Michael Chambers" w:date="2015-11-16T17:24:00Z">
        <w:r w:rsidR="00D4244C">
          <w:t>Dorsal-binding</w:t>
        </w:r>
      </w:ins>
      <w:ins w:id="338" w:author="Michael Chambers" w:date="2015-11-16T17:23:00Z">
        <w:r w:rsidR="00D4244C">
          <w:t xml:space="preserve"> regulatory modules of three ventrally-repressed genes</w:t>
        </w:r>
      </w:ins>
      <w:ins w:id="339" w:author="Michael Chambers" w:date="2015-11-16T17:24:00Z">
        <w:r w:rsidR="00D4244C">
          <w:t>, consistent with Dorsal-mediated recruitment</w:t>
        </w:r>
      </w:ins>
      <w:ins w:id="340" w:author="Michael Chambers" w:date="2015-11-16T17:27:00Z">
        <w:r w:rsidR="00ED5561">
          <w:t xml:space="preserve"> and repression</w:t>
        </w:r>
      </w:ins>
      <w:del w:id="341" w:author="Michael Chambers" w:date="2015-11-16T17:24:00Z">
        <w:r w:rsidR="003C0EDF" w:rsidDel="00D4244C">
          <w:delText xml:space="preserve"> </w:delText>
        </w:r>
      </w:del>
      <w:del w:id="342" w:author="Michael Chambers" w:date="2015-11-16T17:23:00Z">
        <w:r w:rsidR="003C0EDF" w:rsidDel="00D4244C">
          <w:delText>both</w:delText>
        </w:r>
      </w:del>
      <w:del w:id="343" w:author="Michael Chambers" w:date="2015-11-16T17:22:00Z">
        <w:r w:rsidR="003C0EDF" w:rsidDel="00D4244C">
          <w:delText xml:space="preserve"> within and surrounding two early ventrally-repressed genes, </w:delText>
        </w:r>
        <w:r w:rsidR="003C0EDF" w:rsidDel="00D4244C">
          <w:rPr>
            <w:i/>
          </w:rPr>
          <w:delText xml:space="preserve">zen </w:delText>
        </w:r>
        <w:r w:rsidR="003C0EDF" w:rsidDel="00D4244C">
          <w:delText xml:space="preserve">and </w:delText>
        </w:r>
        <w:r w:rsidR="003C0EDF" w:rsidDel="00D4244C">
          <w:rPr>
            <w:i/>
          </w:rPr>
          <w:delText>dpp</w:delText>
        </w:r>
      </w:del>
      <w:r w:rsidR="003C0EDF">
        <w:t>.</w:t>
      </w:r>
      <w:ins w:id="344" w:author="Michael Chambers" w:date="2015-11-16T17:42:00Z">
        <w:r>
          <w:t xml:space="preserve"> </w:t>
        </w:r>
      </w:ins>
      <w:ins w:id="345" w:author="Michael Chambers" w:date="2015-11-16T17:51:00Z">
        <w:r w:rsidR="00A231A7">
          <w:t xml:space="preserve">Gro occupies multiple distinct regions </w:t>
        </w:r>
      </w:ins>
      <w:ins w:id="346" w:author="Michael Chambers" w:date="2015-11-16T17:52:00Z">
        <w:r w:rsidR="00A231A7">
          <w:t>within and surrounding</w:t>
        </w:r>
      </w:ins>
      <w:ins w:id="347" w:author="Michael Chambers" w:date="2015-11-16T17:46:00Z">
        <w:r w:rsidR="00F13F64">
          <w:t xml:space="preserve"> two of these genes, as well as at</w:t>
        </w:r>
      </w:ins>
      <w:ins w:id="348" w:author="Michael Chambers" w:date="2015-11-16T17:44:00Z">
        <w:r w:rsidR="00F13F64">
          <w:t xml:space="preserve"> the transcription start site</w:t>
        </w:r>
      </w:ins>
      <w:ins w:id="349" w:author="Michael Chambers" w:date="2015-11-16T17:52:00Z">
        <w:r w:rsidR="00A231A7">
          <w:t>s</w:t>
        </w:r>
      </w:ins>
      <w:ins w:id="350" w:author="Michael Chambers" w:date="2015-11-16T17:56:00Z">
        <w:r w:rsidR="00A231A7">
          <w:t xml:space="preserve"> of all three</w:t>
        </w:r>
      </w:ins>
      <w:ins w:id="351" w:author="Michael Chambers" w:date="2015-11-16T17:44:00Z">
        <w:r w:rsidR="00F13F64">
          <w:t xml:space="preserve">. </w:t>
        </w:r>
      </w:ins>
      <w:ins w:id="352" w:author="Michael Chambers" w:date="2015-11-16T17:53:00Z">
        <w:r w:rsidR="00A231A7">
          <w:t>We find this</w:t>
        </w:r>
      </w:ins>
      <w:ins w:id="353" w:author="Michael Chambers" w:date="2015-11-16T17:47:00Z">
        <w:r w:rsidR="00192FA8">
          <w:t xml:space="preserve"> trend is </w:t>
        </w:r>
      </w:ins>
      <w:ins w:id="354" w:author="Michael Chambers" w:date="2015-11-16T17:56:00Z">
        <w:r w:rsidR="00A231A7">
          <w:t>widespread</w:t>
        </w:r>
      </w:ins>
      <w:ins w:id="355" w:author="Michael Chambers" w:date="2015-11-16T17:47:00Z">
        <w:r w:rsidR="00192FA8">
          <w:t xml:space="preserve"> </w:t>
        </w:r>
        <w:r w:rsidR="00A231A7">
          <w:t>among Groucho-</w:t>
        </w:r>
      </w:ins>
      <w:ins w:id="356" w:author="Michael Chambers" w:date="2015-11-16T17:54:00Z">
        <w:r w:rsidR="00A231A7">
          <w:t>associated</w:t>
        </w:r>
      </w:ins>
      <w:ins w:id="357" w:author="Michael Chambers" w:date="2015-11-16T17:47:00Z">
        <w:r w:rsidR="00A231A7">
          <w:t xml:space="preserve"> genes, with </w:t>
        </w:r>
      </w:ins>
      <w:ins w:id="358" w:author="Michael Chambers" w:date="2015-11-16T17:54:00Z">
        <w:r w:rsidR="00A231A7">
          <w:t>the majority of</w:t>
        </w:r>
      </w:ins>
      <w:ins w:id="359" w:author="Michael Chambers" w:date="2015-11-16T17:47:00Z">
        <w:r w:rsidR="00A231A7">
          <w:t xml:space="preserve"> Gro binding</w:t>
        </w:r>
      </w:ins>
      <w:ins w:id="360" w:author="Michael Chambers" w:date="2015-11-16T17:54:00Z">
        <w:r w:rsidR="00A231A7">
          <w:t xml:space="preserve"> resulting in the generation of multiple </w:t>
        </w:r>
      </w:ins>
      <w:ins w:id="361" w:author="Michael Chambers" w:date="2015-11-16T17:56:00Z">
        <w:r w:rsidR="00A231A7">
          <w:t xml:space="preserve">localized </w:t>
        </w:r>
      </w:ins>
      <w:ins w:id="362" w:author="Michael Chambers" w:date="2015-11-16T17:54:00Z">
        <w:r w:rsidR="00A231A7">
          <w:t>peaks</w:t>
        </w:r>
      </w:ins>
      <w:ins w:id="363" w:author="Michael Chambers" w:date="2015-11-16T18:02:00Z">
        <w:r w:rsidR="0075529D">
          <w:t xml:space="preserve"> less than 1 kb in width</w:t>
        </w:r>
      </w:ins>
      <w:ins w:id="364" w:author="Michael Chambers" w:date="2015-11-16T17:47:00Z">
        <w:r w:rsidR="00192FA8">
          <w:t>.</w:t>
        </w:r>
      </w:ins>
      <w:ins w:id="365" w:author="Michael Chambers" w:date="2015-11-16T19:23:00Z">
        <w:r w:rsidR="008552A3">
          <w:t xml:space="preserve"> </w:t>
        </w:r>
      </w:ins>
      <w:del w:id="366" w:author="Michael Chambers" w:date="2015-11-16T17:42:00Z">
        <w:r w:rsidR="003C0EDF" w:rsidRPr="00A231A7" w:rsidDel="00901951">
          <w:delText xml:space="preserve"> </w:delText>
        </w:r>
      </w:del>
      <w:del w:id="367" w:author="Albert Courey" w:date="2015-11-16T15:32:00Z">
        <w:r w:rsidR="003C0EDF" w:rsidRPr="00A231A7" w:rsidDel="00124DFE">
          <w:rPr>
            <w:rPrChange w:id="368" w:author="Michael Chambers" w:date="2015-11-16T17:58:00Z">
              <w:rPr>
                <w:i/>
              </w:rPr>
            </w:rPrChange>
          </w:rPr>
          <w:delText xml:space="preserve">zen is repressed early in a narrow stripe on the dorsal side of the </w:delText>
        </w:r>
        <w:commentRangeStart w:id="369"/>
        <w:r w:rsidR="003C0EDF" w:rsidRPr="00A231A7" w:rsidDel="00124DFE">
          <w:delText>embryo</w:delText>
        </w:r>
        <w:commentRangeEnd w:id="369"/>
        <w:r w:rsidR="00124DFE" w:rsidRPr="00A231A7" w:rsidDel="00124DFE">
          <w:rPr>
            <w:rStyle w:val="CommentReference"/>
          </w:rPr>
          <w:commentReference w:id="369"/>
        </w:r>
        <w:r w:rsidR="003C0EDF" w:rsidRPr="00A231A7" w:rsidDel="00124DFE">
          <w:delText xml:space="preserve">. </w:delText>
        </w:r>
      </w:del>
      <w:del w:id="370" w:author="Michael Chambers" w:date="2015-11-16T17:48:00Z">
        <w:r w:rsidR="003C0EDF" w:rsidRPr="00A231A7" w:rsidDel="00192FA8">
          <w:delText xml:space="preserve">The presence of a Groucho-bound peak at the transcription start site often coincides with the presence of Groucho binding upstream or inside of a gene. </w:delText>
        </w:r>
      </w:del>
      <w:del w:id="371" w:author="Michael Chambers" w:date="2015-11-16T17:55:00Z">
        <w:r w:rsidR="003C0EDF" w:rsidRPr="00A231A7" w:rsidDel="00A231A7">
          <w:delText>We hypothesize that this</w:delText>
        </w:r>
      </w:del>
      <w:ins w:id="372" w:author="Michael Chambers" w:date="2015-11-16T17:58:00Z">
        <w:r w:rsidR="00A231A7" w:rsidRPr="00A231A7">
          <w:rPr>
            <w:rPrChange w:id="373" w:author="Michael Chambers" w:date="2015-11-16T17:58:00Z">
              <w:rPr>
                <w:i/>
              </w:rPr>
            </w:rPrChange>
          </w:rPr>
          <w:t>As</w:t>
        </w:r>
        <w:r w:rsidR="00A231A7">
          <w:rPr>
            <w:i/>
          </w:rPr>
          <w:t xml:space="preserve"> </w:t>
        </w:r>
      </w:ins>
      <w:del w:id="374" w:author="Michael Chambers" w:date="2015-11-16T17:58:00Z">
        <w:r w:rsidR="003C0EDF" w:rsidDel="00A231A7">
          <w:delText xml:space="preserve"> supports </w:delText>
        </w:r>
      </w:del>
      <w:ins w:id="375" w:author="Michael Chambers" w:date="2015-11-16T17:57:00Z">
        <w:r w:rsidR="00A231A7">
          <w:t>Gro tetramers can crosslink chromatin</w:t>
        </w:r>
      </w:ins>
      <w:ins w:id="376" w:author="Michael Chambers" w:date="2015-11-16T18:00:00Z">
        <w:r w:rsidR="00A231A7">
          <w:rPr>
            <w:i/>
          </w:rPr>
          <w:t xml:space="preserve"> </w:t>
        </w:r>
        <w:r w:rsidR="00A231A7">
          <w:t xml:space="preserve">arrays </w:t>
        </w:r>
        <w:r w:rsidR="00A231A7">
          <w:rPr>
            <w:i/>
          </w:rPr>
          <w:t>in vitro</w:t>
        </w:r>
      </w:ins>
      <w:ins w:id="377" w:author="Michael Chambers" w:date="2015-11-16T18:11:00Z">
        <w:r w:rsidR="002E1DE4">
          <w:rPr>
            <w:i/>
          </w:rPr>
          <w:t xml:space="preserve"> </w:t>
        </w:r>
      </w:ins>
      <w:r w:rsidR="00961BD5">
        <w:fldChar w:fldCharType="begin"/>
      </w:r>
      <w:r w:rsidR="00961BD5">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rsidR="00961BD5">
        <w:fldChar w:fldCharType="separate"/>
      </w:r>
      <w:r w:rsidR="00961BD5">
        <w:rPr>
          <w:noProof/>
        </w:rPr>
        <w:t>(Sekiya and Zaret, 2007)</w:t>
      </w:r>
      <w:r w:rsidR="00961BD5">
        <w:fldChar w:fldCharType="end"/>
      </w:r>
      <w:ins w:id="378" w:author="Michael Chambers" w:date="2015-11-16T17:57:00Z">
        <w:r w:rsidR="00A231A7">
          <w:t>,</w:t>
        </w:r>
      </w:ins>
      <w:ins w:id="379" w:author="Michael Chambers" w:date="2015-11-16T17:58:00Z">
        <w:r w:rsidR="00A231A7">
          <w:t xml:space="preserve"> the presence of these peak clusters </w:t>
        </w:r>
      </w:ins>
      <w:ins w:id="380" w:author="Michael Chambers" w:date="2015-11-16T17:59:00Z">
        <w:r w:rsidR="00A231A7">
          <w:t xml:space="preserve">suggests </w:t>
        </w:r>
      </w:ins>
      <w:ins w:id="381" w:author="Michael Chambers" w:date="2015-11-16T18:12:00Z">
        <w:r w:rsidR="00B6696F">
          <w:t xml:space="preserve">this function extends to </w:t>
        </w:r>
        <w:r w:rsidR="00B6696F">
          <w:rPr>
            <w:i/>
          </w:rPr>
          <w:t xml:space="preserve">in vivo </w:t>
        </w:r>
        <w:r w:rsidR="00B6696F">
          <w:t>contexts</w:t>
        </w:r>
      </w:ins>
      <w:ins w:id="382" w:author="Michael Chambers" w:date="2015-11-16T17:59:00Z">
        <w:r w:rsidR="0075529D">
          <w:t xml:space="preserve">. </w:t>
        </w:r>
      </w:ins>
      <w:ins w:id="383" w:author="Michael Chambers" w:date="2015-11-16T18:12:00Z">
        <w:r w:rsidR="00B6696F">
          <w:t>Together, these</w:t>
        </w:r>
      </w:ins>
      <w:ins w:id="384" w:author="Michael Chambers" w:date="2015-11-16T17:59:00Z">
        <w:r w:rsidR="0075529D">
          <w:t xml:space="preserve"> observation</w:t>
        </w:r>
      </w:ins>
      <w:ins w:id="385" w:author="Michael Chambers" w:date="2015-11-16T18:12:00Z">
        <w:r w:rsidR="00B6696F">
          <w:t>s</w:t>
        </w:r>
      </w:ins>
      <w:ins w:id="386" w:author="Michael Chambers" w:date="2015-11-16T17:59:00Z">
        <w:r w:rsidR="00B6696F">
          <w:t xml:space="preserve"> suggest</w:t>
        </w:r>
      </w:ins>
      <w:ins w:id="387" w:author="Michael Chambers" w:date="2015-11-16T17:57:00Z">
        <w:r w:rsidR="00A231A7">
          <w:t xml:space="preserve"> </w:t>
        </w:r>
      </w:ins>
      <w:r w:rsidR="003C0EDF" w:rsidRPr="00A231A7">
        <w:t>a</w:t>
      </w:r>
      <w:r w:rsidR="003C0EDF">
        <w:t xml:space="preserve"> model of repression whereby Groucho is recruited to </w:t>
      </w:r>
      <w:del w:id="388" w:author="Michael Chambers" w:date="2015-11-16T18:12:00Z">
        <w:r w:rsidR="003C0EDF" w:rsidDel="00B6696F">
          <w:delText xml:space="preserve">repressive </w:delText>
        </w:r>
      </w:del>
      <w:r w:rsidR="003C0EDF">
        <w:t xml:space="preserve">regulatory regions </w:t>
      </w:r>
      <w:del w:id="389" w:author="Michael Chambers" w:date="2015-11-16T18:13:00Z">
        <w:r w:rsidR="003C0EDF" w:rsidDel="00B6696F">
          <w:delText>and precipitates a rearrangement of local chromatin</w:delText>
        </w:r>
      </w:del>
      <w:del w:id="390" w:author="Michael Chambers" w:date="2015-11-16T17:57:00Z">
        <w:r w:rsidR="003C0EDF" w:rsidDel="00A231A7">
          <w:delText>,</w:delText>
        </w:r>
      </w:del>
      <w:del w:id="391" w:author="Michael Chambers" w:date="2015-11-16T18:01:00Z">
        <w:r w:rsidR="003C0EDF" w:rsidDel="0075529D">
          <w:delText xml:space="preserve"> </w:delText>
        </w:r>
      </w:del>
      <w:del w:id="392" w:author="Michael Chambers" w:date="2015-11-16T17:57:00Z">
        <w:r w:rsidR="003C0EDF" w:rsidDel="00A231A7">
          <w:delText>brin</w:delText>
        </w:r>
      </w:del>
      <w:ins w:id="393" w:author="Albert Courey" w:date="2015-11-16T15:30:00Z">
        <w:del w:id="394" w:author="Michael Chambers" w:date="2015-11-16T17:57:00Z">
          <w:r w:rsidR="00124DFE" w:rsidDel="00A231A7">
            <w:delText>g</w:delText>
          </w:r>
        </w:del>
      </w:ins>
      <w:del w:id="395" w:author="Michael Chambers" w:date="2015-11-16T17:57:00Z">
        <w:r w:rsidR="003C0EDF" w:rsidDel="00A231A7">
          <w:delText xml:space="preserve">ing </w:delText>
        </w:r>
      </w:del>
      <w:del w:id="396" w:author="Michael Chambers" w:date="2015-11-16T18:13:00Z">
        <w:r w:rsidR="003C0EDF" w:rsidDel="00B6696F">
          <w:delText xml:space="preserve">Gro into contact with </w:delText>
        </w:r>
      </w:del>
      <w:ins w:id="397" w:author="Michael Chambers" w:date="2015-11-16T18:14:00Z">
        <w:r w:rsidR="00B6696F">
          <w:t>from which</w:t>
        </w:r>
      </w:ins>
      <w:ins w:id="398" w:author="Michael Chambers" w:date="2015-11-16T18:13:00Z">
        <w:r w:rsidR="00EB1A75">
          <w:t xml:space="preserve"> it may form </w:t>
        </w:r>
        <w:r w:rsidR="00B6696F">
          <w:t xml:space="preserve">contacts with </w:t>
        </w:r>
      </w:ins>
      <w:ins w:id="399" w:author="Michael Chambers" w:date="2015-11-16T18:14:00Z">
        <w:r w:rsidR="00B6696F">
          <w:t>additional chromatin regions</w:t>
        </w:r>
      </w:ins>
      <w:del w:id="400" w:author="Michael Chambers" w:date="2015-11-16T16:22:00Z">
        <w:r w:rsidR="003C0EDF" w:rsidDel="0035018D">
          <w:delText>TSS’s</w:delText>
        </w:r>
      </w:del>
      <w:r w:rsidR="003C0EDF">
        <w:t xml:space="preserve">. </w:t>
      </w:r>
      <w:del w:id="401" w:author="Michael Chambers" w:date="2015-11-16T18:16:00Z">
        <w:r w:rsidR="003C0EDF" w:rsidDel="00B6696F">
          <w:delText xml:space="preserve">Subsequent repression may be accomplished through multiple mechanisms. </w:delText>
        </w:r>
      </w:del>
      <w:ins w:id="402" w:author="Michael Chambers" w:date="2015-11-16T18:16:00Z">
        <w:r w:rsidR="00B6696F">
          <w:t xml:space="preserve">This model is consistent with findings that </w:t>
        </w:r>
      </w:ins>
      <w:del w:id="403" w:author="Michael Chambers" w:date="2015-11-16T16:22:00Z">
        <w:r w:rsidR="003C0EDF" w:rsidDel="0035018D">
          <w:delText>Gro potentially interacts with and leads to the stalling of PolII elongation, which is supported by the finding that Groucho occupancy positively correlates with stalled PolII in the developing embryo</w:delText>
        </w:r>
      </w:del>
      <w:ins w:id="404" w:author="Albert Courey" w:date="2015-11-16T15:33:00Z">
        <w:del w:id="405" w:author="Michael Chambers" w:date="2015-11-16T16:22:00Z">
          <w:r w:rsidR="00124DFE" w:rsidDel="0035018D">
            <w:delText xml:space="preserve"> (see following chapter)</w:delText>
          </w:r>
        </w:del>
      </w:ins>
      <w:del w:id="406" w:author="Michael Chambers" w:date="2015-11-16T16:22:00Z">
        <w:r w:rsidR="003C0EDF" w:rsidDel="0035018D">
          <w:delText xml:space="preserve">. </w:delText>
        </w:r>
      </w:del>
      <w:del w:id="407" w:author="Michael Chambers" w:date="2015-11-16T18:16:00Z">
        <w:r w:rsidR="003C0EDF" w:rsidDel="00B6696F">
          <w:delText>Repression may also be initiated by the well-documented interaction of Groucho with</w:delText>
        </w:r>
      </w:del>
      <w:ins w:id="408" w:author="Michael Chambers" w:date="2015-11-16T18:16:00Z">
        <w:r w:rsidR="00B6696F">
          <w:t>Gro interacts with</w:t>
        </w:r>
      </w:ins>
      <w:r w:rsidR="003C0EDF">
        <w:t xml:space="preserve"> </w:t>
      </w:r>
      <w:ins w:id="409" w:author="Michael Chambers" w:date="2015-11-16T18:17:00Z">
        <w:r w:rsidR="00B6696F">
          <w:t xml:space="preserve">the histone deacetylase </w:t>
        </w:r>
      </w:ins>
      <w:r w:rsidR="003C0EDF">
        <w:t>HDAC1/Rpd3</w:t>
      </w:r>
      <w:ins w:id="410" w:author="Michael Chambers" w:date="2015-11-16T18:17:00Z">
        <w:r w:rsidR="00B6696F">
          <w:t>,</w:t>
        </w:r>
      </w:ins>
      <w:del w:id="411" w:author="Michael Chambers" w:date="2015-11-16T18:16:00Z">
        <w:r w:rsidR="003C0EDF" w:rsidDel="00B6696F">
          <w:delText>,</w:delText>
        </w:r>
      </w:del>
      <w:r w:rsidR="003C0EDF">
        <w:t xml:space="preserve"> leading to </w:t>
      </w:r>
      <w:del w:id="412" w:author="Michael Chambers" w:date="2015-11-16T18:17:00Z">
        <w:r w:rsidR="003C0EDF" w:rsidDel="00B6696F">
          <w:delText>deacetylation of histones within and directly upstream of the gene body, resulting in chromatin condensation and repression</w:delText>
        </w:r>
      </w:del>
      <w:ins w:id="413" w:author="Michael Chambers" w:date="2015-11-16T18:17:00Z">
        <w:r w:rsidR="00B6696F">
          <w:t>localized deacetylation of histones and</w:t>
        </w:r>
      </w:ins>
      <w:ins w:id="414" w:author="Michael Chambers" w:date="2015-11-16T18:18:00Z">
        <w:r w:rsidR="00B6696F">
          <w:t xml:space="preserve"> a consequent</w:t>
        </w:r>
      </w:ins>
      <w:ins w:id="415" w:author="Michael Chambers" w:date="2015-11-16T18:17:00Z">
        <w:r w:rsidR="00B6696F">
          <w:t xml:space="preserve"> increase in </w:t>
        </w:r>
      </w:ins>
      <w:ins w:id="416" w:author="Michael Chambers" w:date="2015-11-16T18:18:00Z">
        <w:r w:rsidR="00B6696F">
          <w:t>nucleosome</w:t>
        </w:r>
      </w:ins>
      <w:ins w:id="417" w:author="Michael Chambers" w:date="2015-11-16T18:17:00Z">
        <w:r w:rsidR="00B6696F">
          <w:t xml:space="preserve"> density</w:t>
        </w:r>
      </w:ins>
      <w:ins w:id="418" w:author="Michael Chambers" w:date="2015-11-16T18:18:00Z">
        <w:r w:rsidR="00B6696F">
          <w:t xml:space="preserve"> </w:t>
        </w:r>
      </w:ins>
      <w:r w:rsidR="00961BD5">
        <w:fldChar w:fldCharType="begin"/>
      </w:r>
      <w:r w:rsidR="00961BD5">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rsidR="00961BD5">
        <w:fldChar w:fldCharType="separate"/>
      </w:r>
      <w:r w:rsidR="00961BD5">
        <w:rPr>
          <w:noProof/>
        </w:rPr>
        <w:t>(Winkler et al., 2010)</w:t>
      </w:r>
      <w:r w:rsidR="00961BD5">
        <w:fldChar w:fldCharType="end"/>
      </w:r>
      <w:r w:rsidR="003C0EDF">
        <w:t>.</w:t>
      </w:r>
      <w:ins w:id="419" w:author="Michael Chambers" w:date="2015-11-16T18:21:00Z">
        <w:r w:rsidR="00B6696F">
          <w:t xml:space="preserve"> </w:t>
        </w:r>
      </w:ins>
      <w:ins w:id="420" w:author="Michael Chambers" w:date="2015-11-16T18:22:00Z">
        <w:r w:rsidR="00DC4D3F">
          <w:t>Chromatin crosslinking could be one mechanism by which Gro functions as a long-range repressor</w:t>
        </w:r>
      </w:ins>
      <w:ins w:id="421" w:author="Michael Chambers" w:date="2015-11-17T01:18:00Z">
        <w:r w:rsidR="00EB1A75">
          <w:t xml:space="preserve"> to transfer these histone marks to distal regions</w:t>
        </w:r>
      </w:ins>
      <w:ins w:id="422" w:author="Michael Chambers" w:date="2015-11-16T18:21:00Z">
        <w:r w:rsidR="00B6696F">
          <w:t>.</w:t>
        </w:r>
      </w:ins>
      <w:ins w:id="423" w:author="Michael Chambers" w:date="2015-11-16T19:24:00Z">
        <w:r w:rsidR="008552A3">
          <w:t xml:space="preserve"> </w:t>
        </w:r>
      </w:ins>
      <w:ins w:id="424" w:author="Michael Chambers" w:date="2015-11-16T19:29:00Z">
        <w:r w:rsidR="008552A3">
          <w:t xml:space="preserve">In some situations, Gro recruitment </w:t>
        </w:r>
      </w:ins>
      <w:ins w:id="425" w:author="Michael Chambers" w:date="2015-11-17T01:19:00Z">
        <w:r w:rsidR="00EB1A75">
          <w:t>causes</w:t>
        </w:r>
      </w:ins>
      <w:ins w:id="426" w:author="Michael Chambers" w:date="2015-11-16T19:29:00Z">
        <w:r w:rsidR="008552A3">
          <w:t xml:space="preserve"> widespread deacetylation of H3 and H4 histone tales, an observation that led to the hypothesis that Gro itself spreads throughout chromatin</w:t>
        </w:r>
      </w:ins>
      <w:ins w:id="427" w:author="Michael Chambers" w:date="2015-11-16T19:30:00Z">
        <w:r w:rsidR="008552A3">
          <w:t xml:space="preserve"> </w:t>
        </w:r>
      </w:ins>
      <w:r w:rsidR="00961BD5">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rsidR="00961BD5">
        <w:instrText xml:space="preserve"> ADDIN EN.CITE </w:instrText>
      </w:r>
      <w:r w:rsidR="00961BD5">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rsidR="00961BD5">
        <w:instrText xml:space="preserve"> ADDIN EN.CITE.DATA </w:instrText>
      </w:r>
      <w:r w:rsidR="00961BD5">
        <w:fldChar w:fldCharType="end"/>
      </w:r>
      <w:r w:rsidR="00961BD5">
        <w:fldChar w:fldCharType="separate"/>
      </w:r>
      <w:r w:rsidR="00961BD5">
        <w:rPr>
          <w:noProof/>
        </w:rPr>
        <w:t>(Kok et al., 2015; Martinez and Arnosti, 2008)</w:t>
      </w:r>
      <w:r w:rsidR="00961BD5">
        <w:fldChar w:fldCharType="end"/>
      </w:r>
      <w:ins w:id="428" w:author="Michael Chambers" w:date="2015-11-16T19:29:00Z">
        <w:r w:rsidR="00E34944">
          <w:t>.</w:t>
        </w:r>
      </w:ins>
      <w:ins w:id="429" w:author="Michael Chambers" w:date="2015-11-16T19:33:00Z">
        <w:r w:rsidR="00E34944">
          <w:t xml:space="preserve"> As Gro does not appear to </w:t>
        </w:r>
      </w:ins>
      <w:ins w:id="430" w:author="Michael Chambers" w:date="2015-11-16T19:34:00Z">
        <w:r w:rsidR="00E34944">
          <w:t>bind continuous stretches of chromatin</w:t>
        </w:r>
      </w:ins>
      <w:ins w:id="431" w:author="Michael Chambers" w:date="2015-11-16T19:33:00Z">
        <w:r w:rsidR="00E34944">
          <w:t xml:space="preserve"> in the embryo, crosslinking could function as a mechanism to transfer these </w:t>
        </w:r>
      </w:ins>
      <w:ins w:id="432" w:author="Michael Chambers" w:date="2015-11-16T19:34:00Z">
        <w:r w:rsidR="00E34944">
          <w:t xml:space="preserve">histone </w:t>
        </w:r>
      </w:ins>
      <w:ins w:id="433" w:author="Michael Chambers" w:date="2015-11-16T19:33:00Z">
        <w:r w:rsidR="00E34944">
          <w:t>marks onto sites distant from Gro recruitment.</w:t>
        </w:r>
      </w:ins>
      <w:ins w:id="434" w:author="Michael Chambers" w:date="2015-11-16T19:32:00Z">
        <w:r w:rsidR="00E34944">
          <w:t xml:space="preserve"> </w:t>
        </w:r>
      </w:ins>
    </w:p>
    <w:p w14:paraId="0C2F9A6F" w14:textId="4FADBCBC" w:rsidR="003C0EDF" w:rsidRDefault="003C0EDF" w:rsidP="003C0EDF">
      <w:pPr>
        <w:spacing w:line="480" w:lineRule="auto"/>
        <w:ind w:firstLine="720"/>
        <w:rPr>
          <w:ins w:id="435" w:author="Michael Chambers" w:date="2015-11-16T19:35:00Z"/>
        </w:rPr>
      </w:pPr>
      <w:del w:id="436" w:author="Michael Chambers" w:date="2015-11-16T18:22:00Z">
        <w:r w:rsidDel="00DC4D3F">
          <w:lastRenderedPageBreak/>
          <w:delText xml:space="preserve"> </w:delText>
        </w:r>
      </w:del>
      <w:del w:id="437" w:author="Michael Chambers" w:date="2015-11-16T18:26:00Z">
        <w:r w:rsidDel="00DC4D3F">
          <w:delText>The latter mechanism of repression, via</w:delText>
        </w:r>
      </w:del>
      <w:ins w:id="438" w:author="Michael Chambers" w:date="2015-11-16T18:27:00Z">
        <w:r w:rsidR="00DC4D3F">
          <w:t>A</w:t>
        </w:r>
      </w:ins>
      <w:del w:id="439" w:author="Michael Chambers" w:date="2015-11-16T18:26:00Z">
        <w:r w:rsidDel="00DC4D3F">
          <w:delText xml:space="preserve"> a</w:delText>
        </w:r>
      </w:del>
      <w:r>
        <w:t>lteration of the histone mark landscape</w:t>
      </w:r>
      <w:del w:id="440" w:author="Michael Chambers" w:date="2015-11-16T18:27:00Z">
        <w:r w:rsidDel="00DC4D3F">
          <w:delText>,</w:delText>
        </w:r>
      </w:del>
      <w:r>
        <w:t xml:space="preserve"> is a potential mechanism </w:t>
      </w:r>
      <w:del w:id="441" w:author="Michael Chambers" w:date="2015-11-16T18:27:00Z">
        <w:r w:rsidDel="00DC4D3F">
          <w:delText xml:space="preserve">for </w:delText>
        </w:r>
      </w:del>
      <w:ins w:id="442" w:author="Michael Chambers" w:date="2015-11-16T18:27:00Z">
        <w:r w:rsidR="00DC4D3F">
          <w:t xml:space="preserve">by which </w:t>
        </w:r>
      </w:ins>
      <w:r>
        <w:t xml:space="preserve">Groucho </w:t>
      </w:r>
      <w:ins w:id="443" w:author="Michael Chambers" w:date="2015-11-16T18:27:00Z">
        <w:r w:rsidR="00DC4D3F">
          <w:t>can</w:t>
        </w:r>
      </w:ins>
      <w:del w:id="444" w:author="Michael Chambers" w:date="2015-11-16T18:27:00Z">
        <w:r w:rsidDel="00DC4D3F">
          <w:delText>to</w:delText>
        </w:r>
      </w:del>
      <w:r>
        <w:t xml:space="preserve"> act epigenetically, achieving repression that lasts after Groucho </w:t>
      </w:r>
      <w:ins w:id="445" w:author="Michael Chambers" w:date="2015-11-16T16:23:00Z">
        <w:r w:rsidR="0035018D">
          <w:t xml:space="preserve">is no longer associated with </w:t>
        </w:r>
      </w:ins>
      <w:del w:id="446" w:author="Michael Chambers" w:date="2015-11-16T16:23:00Z">
        <w:r w:rsidDel="0035018D">
          <w:delText xml:space="preserve">has left </w:delText>
        </w:r>
      </w:del>
      <w:r>
        <w:t xml:space="preserve">a locus. This is </w:t>
      </w:r>
      <w:del w:id="447" w:author="Michael Chambers" w:date="2015-11-17T01:20:00Z">
        <w:r w:rsidDel="00EB1A75">
          <w:delText>consistent with</w:delText>
        </w:r>
      </w:del>
      <w:ins w:id="448" w:author="Michael Chambers" w:date="2015-11-17T01:20:00Z">
        <w:r w:rsidR="00EB1A75">
          <w:t>loosely supported by Gro</w:t>
        </w:r>
      </w:ins>
      <w:r>
        <w:t xml:space="preserve"> behavior seen at the </w:t>
      </w:r>
      <w:r>
        <w:rPr>
          <w:i/>
        </w:rPr>
        <w:t xml:space="preserve">zen </w:t>
      </w:r>
      <w:r>
        <w:t>locus, where Gro</w:t>
      </w:r>
      <w:del w:id="449" w:author="Michael Chambers" w:date="2015-11-17T01:20:00Z">
        <w:r w:rsidDel="00EB1A75">
          <w:delText>ucho</w:delText>
        </w:r>
      </w:del>
      <w:r>
        <w:t xml:space="preserve"> occupancy is </w:t>
      </w:r>
      <w:del w:id="450" w:author="Michael Chambers" w:date="2015-11-16T18:27:00Z">
        <w:r w:rsidDel="00DC4D3F">
          <w:delText>essentially gone</w:delText>
        </w:r>
      </w:del>
      <w:ins w:id="451" w:author="Michael Chambers" w:date="2015-11-16T18:27:00Z">
        <w:r w:rsidR="00DC4D3F">
          <w:t>significantly reduced</w:t>
        </w:r>
      </w:ins>
      <w:r>
        <w:t xml:space="preserve"> following 4 hours of development</w:t>
      </w:r>
      <w:ins w:id="452" w:author="Michael Chambers" w:date="2015-11-17T01:20:00Z">
        <w:r w:rsidR="00EB1A75">
          <w:t xml:space="preserve"> </w:t>
        </w:r>
      </w:ins>
      <w:del w:id="453" w:author="Michael Chambers" w:date="2015-11-17T01:20:00Z">
        <w:r w:rsidDel="00EB1A75">
          <w:delText xml:space="preserve">, </w:delText>
        </w:r>
      </w:del>
      <w:r>
        <w:t xml:space="preserve">despite </w:t>
      </w:r>
      <w:ins w:id="454" w:author="Michael Chambers" w:date="2015-11-16T18:27:00Z">
        <w:r w:rsidR="00DC4D3F" w:rsidRPr="00DC4D3F">
          <w:rPr>
            <w:i/>
            <w:rPrChange w:id="455" w:author="Michael Chambers" w:date="2015-11-16T18:27:00Z">
              <w:rPr/>
            </w:rPrChange>
          </w:rPr>
          <w:t>zen</w:t>
        </w:r>
      </w:ins>
      <w:del w:id="456" w:author="Michael Chambers" w:date="2015-11-16T18:27:00Z">
        <w:r w:rsidRPr="00DC4D3F" w:rsidDel="00DC4D3F">
          <w:rPr>
            <w:i/>
            <w:rPrChange w:id="457" w:author="Michael Chambers" w:date="2015-11-16T18:27:00Z">
              <w:rPr/>
            </w:rPrChange>
          </w:rPr>
          <w:delText>Zen</w:delText>
        </w:r>
      </w:del>
      <w:r>
        <w:t xml:space="preserve"> remaining repressed throughout </w:t>
      </w:r>
      <w:del w:id="458" w:author="Michael Chambers" w:date="2015-11-16T18:27:00Z">
        <w:r w:rsidDel="00DC4D3F">
          <w:delText xml:space="preserve">later </w:delText>
        </w:r>
      </w:del>
      <w:ins w:id="459" w:author="Michael Chambers" w:date="2015-11-16T18:27:00Z">
        <w:r w:rsidR="00DC4D3F">
          <w:t xml:space="preserve">these </w:t>
        </w:r>
      </w:ins>
      <w:r>
        <w:t>stages of development.</w:t>
      </w:r>
      <w:ins w:id="460" w:author="Michael Chambers" w:date="2015-11-16T18:28:00Z">
        <w:r w:rsidR="00DC4D3F">
          <w:t xml:space="preserve"> </w:t>
        </w:r>
      </w:ins>
      <w:ins w:id="461" w:author="Michael Chambers" w:date="2015-11-16T19:13:00Z">
        <w:r w:rsidR="00E703B2">
          <w:t xml:space="preserve">This long-term repression could very well be the result of additional factors </w:t>
        </w:r>
      </w:ins>
      <w:ins w:id="462" w:author="Michael Chambers" w:date="2015-11-16T19:14:00Z">
        <w:r w:rsidR="00E703B2">
          <w:t>independent</w:t>
        </w:r>
      </w:ins>
      <w:ins w:id="463" w:author="Michael Chambers" w:date="2015-11-16T19:13:00Z">
        <w:r w:rsidR="00E703B2">
          <w:t xml:space="preserve"> of Gro</w:t>
        </w:r>
      </w:ins>
      <w:ins w:id="464" w:author="Michael Chambers" w:date="2015-11-17T01:20:00Z">
        <w:r w:rsidR="00EB1A75">
          <w:t>, however</w:t>
        </w:r>
      </w:ins>
      <w:ins w:id="465" w:author="Michael Chambers" w:date="2015-11-16T18:32:00Z">
        <w:r w:rsidR="00FD43B2">
          <w:t>.</w:t>
        </w:r>
      </w:ins>
      <w:ins w:id="466" w:author="Michael Chambers" w:date="2015-11-16T18:28:00Z">
        <w:r w:rsidR="00FD43B2">
          <w:t xml:space="preserve"> </w:t>
        </w:r>
      </w:ins>
      <w:del w:id="467" w:author="Michael Chambers" w:date="2015-11-16T18:32:00Z">
        <w:r w:rsidDel="00FD43B2">
          <w:delText xml:space="preserve"> </w:delText>
        </w:r>
      </w:del>
      <w:ins w:id="468" w:author="Michael Chambers" w:date="2015-11-16T16:23:00Z">
        <w:r w:rsidR="0035018D">
          <w:t>Work presented in the next chapter will provide evidence that Gro</w:t>
        </w:r>
      </w:ins>
      <w:ins w:id="469" w:author="Michael Chambers" w:date="2015-11-16T18:34:00Z">
        <w:r w:rsidR="00FD43B2">
          <w:t xml:space="preserve">-mediated repression </w:t>
        </w:r>
      </w:ins>
      <w:ins w:id="470" w:author="Michael Chambers" w:date="2015-11-16T16:23:00Z">
        <w:r w:rsidR="0035018D">
          <w:t xml:space="preserve">positively correlates with stalled </w:t>
        </w:r>
      </w:ins>
      <w:ins w:id="471" w:author="Michael Chambers" w:date="2015-11-16T18:33:00Z">
        <w:r w:rsidR="00FD43B2">
          <w:t xml:space="preserve">RNA </w:t>
        </w:r>
      </w:ins>
      <w:ins w:id="472" w:author="Michael Chambers" w:date="2015-11-16T16:23:00Z">
        <w:r w:rsidR="0035018D">
          <w:t>PolII in the embryo</w:t>
        </w:r>
      </w:ins>
      <w:ins w:id="473" w:author="Michael Chambers" w:date="2015-11-16T18:32:00Z">
        <w:r w:rsidR="00FD43B2">
          <w:t>, which may represent another method of transcriptional silencing</w:t>
        </w:r>
      </w:ins>
      <w:ins w:id="474" w:author="Michael Chambers" w:date="2015-11-16T16:23:00Z">
        <w:r w:rsidR="0035018D">
          <w:t xml:space="preserve">.  </w:t>
        </w:r>
      </w:ins>
    </w:p>
    <w:p w14:paraId="4966729F" w14:textId="62603500" w:rsidR="00E34944" w:rsidRDefault="00E34944" w:rsidP="003C0EDF">
      <w:pPr>
        <w:spacing w:line="480" w:lineRule="auto"/>
        <w:ind w:firstLine="720"/>
      </w:pPr>
      <w:ins w:id="475" w:author="Michael Chambers" w:date="2015-11-16T19:35:00Z">
        <w:r>
          <w:t xml:space="preserve">The Gro regulatory targets identified </w:t>
        </w:r>
      </w:ins>
      <w:ins w:id="476" w:author="Michael Chambers" w:date="2015-11-16T19:36:00Z">
        <w:r>
          <w:t xml:space="preserve">here confirm that Gro </w:t>
        </w:r>
      </w:ins>
      <w:ins w:id="477" w:author="Michael Chambers" w:date="2015-11-16T19:37:00Z">
        <w:r>
          <w:t xml:space="preserve">regulates both upstream and downstream elements of a highly-interconnected network of signaling pathways. </w:t>
        </w:r>
      </w:ins>
      <w:ins w:id="478" w:author="Michael Chambers" w:date="2015-11-16T19:38:00Z">
        <w:r>
          <w:t>We identified multiple pathways with known Gro</w:t>
        </w:r>
      </w:ins>
      <w:ins w:id="479" w:author="Michael Chambers" w:date="2015-11-16T19:43:00Z">
        <w:r w:rsidR="003F4F06">
          <w:t xml:space="preserve"> involvement</w:t>
        </w:r>
      </w:ins>
      <w:ins w:id="480" w:author="Michael Chambers" w:date="2015-11-16T19:38:00Z">
        <w:r>
          <w:t>, including Dpp, Wingless, and EGFR signaling</w:t>
        </w:r>
      </w:ins>
      <w:ins w:id="481" w:author="Michael Chambers" w:date="2015-11-16T19:40:00Z">
        <w:r>
          <w:t xml:space="preserve">, as well as novel involvement with downstream effectors of these pathways, such as </w:t>
        </w:r>
      </w:ins>
      <w:ins w:id="482" w:author="Michael Chambers" w:date="2015-11-16T19:41:00Z">
        <w:r w:rsidR="003F4F06">
          <w:t xml:space="preserve">Pannier, </w:t>
        </w:r>
      </w:ins>
      <w:ins w:id="483" w:author="Michael Chambers" w:date="2015-11-16T19:43:00Z">
        <w:r w:rsidR="003F4F06">
          <w:t>Atonal, and Patched.</w:t>
        </w:r>
      </w:ins>
    </w:p>
    <w:p w14:paraId="1944396B" w14:textId="221E504E" w:rsidR="00AC2DA3" w:rsidRDefault="003C0EDF" w:rsidP="003C0EDF">
      <w:pPr>
        <w:spacing w:line="480" w:lineRule="auto"/>
        <w:ind w:firstLine="720"/>
        <w:rPr>
          <w:ins w:id="484" w:author="Michael Chambers" w:date="2015-11-16T22:55:00Z"/>
        </w:rPr>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w:t>
      </w:r>
      <w:ins w:id="485" w:author="Michael Chambers" w:date="2015-11-16T16:24:00Z">
        <w:r w:rsidR="0035018D">
          <w:t xml:space="preserve">in this manner </w:t>
        </w:r>
      </w:ins>
      <w:r>
        <w:t>by Gro to become repressed, depend</w:t>
      </w:r>
      <w:ins w:id="486" w:author="Michael Chambers" w:date="2015-11-16T16:24:00Z">
        <w:r w:rsidR="0035018D">
          <w:t>ent</w:t>
        </w:r>
      </w:ins>
      <w:del w:id="487" w:author="Michael Chambers" w:date="2015-11-16T16:24:00Z">
        <w:r w:rsidDel="0035018D">
          <w:delText>ing</w:delText>
        </w:r>
      </w:del>
      <w:r>
        <w:t xml:space="preserve"> on timepoint, reinforcing that Groucho binding within genes is one strategy common to Groucho regulation. The evolution of regulatory regions within introns is common in </w:t>
      </w:r>
      <w:r>
        <w:rPr>
          <w:i/>
        </w:rPr>
        <w:t>Drosophila</w:t>
      </w:r>
      <w:r>
        <w:t xml:space="preserve">, and in animals </w:t>
      </w:r>
      <w:ins w:id="488" w:author="Michael Chambers" w:date="2015-11-16T16:24:00Z">
        <w:r w:rsidR="0035018D">
          <w:t xml:space="preserve">more </w:t>
        </w:r>
      </w:ins>
      <w:r>
        <w:t xml:space="preserve">generally. Multiple factors, including </w:t>
      </w:r>
      <w:ins w:id="489" w:author="Albert Courey" w:date="2015-11-16T15:34:00Z">
        <w:r w:rsidR="00124DFE">
          <w:t>K</w:t>
        </w:r>
      </w:ins>
      <w:del w:id="490" w:author="Albert Courey" w:date="2015-11-16T15:34:00Z">
        <w:r w:rsidDel="00124DFE">
          <w:delText>k</w:delText>
        </w:r>
      </w:del>
      <w:r>
        <w:t xml:space="preserve">ruppel and </w:t>
      </w:r>
      <w:ins w:id="491" w:author="Albert Courey" w:date="2015-11-16T15:34:00Z">
        <w:r w:rsidR="00124DFE">
          <w:t>T</w:t>
        </w:r>
      </w:ins>
      <w:del w:id="492" w:author="Albert Courey" w:date="2015-11-16T15:34:00Z">
        <w:r w:rsidDel="00124DFE">
          <w:delText>t</w:delText>
        </w:r>
      </w:del>
      <w:r>
        <w:t xml:space="preserve">wist have been shown to commonly localize to </w:t>
      </w:r>
      <w:r>
        <w:lastRenderedPageBreak/>
        <w:t>intronic regions</w:t>
      </w:r>
      <w:ins w:id="493" w:author="Albert Courey" w:date="2015-11-16T15:34:00Z">
        <w:r w:rsidR="00124DFE">
          <w:t xml:space="preserve"> </w:t>
        </w:r>
      </w:ins>
      <w:r w:rsidR="00961BD5">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rsidR="00961BD5">
        <w:instrText xml:space="preserve"> ADDIN EN.CITE </w:instrText>
      </w:r>
      <w:r w:rsidR="00961BD5">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rsidR="00961BD5">
        <w:instrText xml:space="preserve"> ADDIN EN.CITE.DATA </w:instrText>
      </w:r>
      <w:r w:rsidR="00961BD5">
        <w:fldChar w:fldCharType="end"/>
      </w:r>
      <w:r w:rsidR="00961BD5">
        <w:fldChar w:fldCharType="separate"/>
      </w:r>
      <w:r w:rsidR="00961BD5">
        <w:rPr>
          <w:noProof/>
        </w:rPr>
        <w:t>(Matyash et al., 2004)</w:t>
      </w:r>
      <w:r w:rsidR="00961BD5">
        <w:fldChar w:fldCharType="end"/>
      </w:r>
      <w:del w:id="494" w:author="Michael Chambers" w:date="2015-11-16T16:24:00Z">
        <w:r w:rsidDel="0035018D">
          <w:delText xml:space="preserve"> </w:delText>
        </w:r>
      </w:del>
      <w:r w:rsidR="00961BD5">
        <w:fldChar w:fldCharType="begin"/>
      </w:r>
      <w:r w:rsidR="00961BD5">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rsidR="00961BD5">
        <w:fldChar w:fldCharType="separate"/>
      </w:r>
      <w:r w:rsidR="00961BD5">
        <w:rPr>
          <w:noProof/>
        </w:rPr>
        <w:t>(Sandmann et al., 2007)</w:t>
      </w:r>
      <w:r w:rsidR="00961BD5">
        <w:fldChar w:fldCharType="end"/>
      </w:r>
      <w:del w:id="495" w:author="Michael Chambers" w:date="2015-11-16T16:24:00Z">
        <w:r w:rsidRPr="00876316" w:rsidDel="0035018D">
          <w:delText xml:space="preserve"> </w:delText>
        </w:r>
      </w:del>
      <w:r w:rsidR="00961BD5">
        <w:fldChar w:fldCharType="begin"/>
      </w:r>
      <w:r w:rsidR="00961BD5">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rsidR="00961BD5">
        <w:fldChar w:fldCharType="separate"/>
      </w:r>
      <w:r w:rsidR="00961BD5">
        <w:rPr>
          <w:noProof/>
        </w:rPr>
        <w:t>(Zeitlinger et al., 2007)</w:t>
      </w:r>
      <w:r w:rsidR="00961BD5">
        <w:fldChar w:fldCharType="end"/>
      </w:r>
      <w:r>
        <w: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r w:rsidR="00961BD5">
        <w:fldChar w:fldCharType="begin"/>
      </w:r>
      <w:r w:rsidR="00961BD5">
        <w:instrText xml:space="preserve"> ADDIN EN.CITE &lt;EndNote&gt;&lt;Cite&gt;&lt;Author&gt;Yenerall&lt;/Author&gt;&lt;Year&gt;2011&lt;/Year&gt;&lt;RecNum&gt;3051&lt;/RecNum&gt;&lt;DisplayText&gt;(Yenerall et al., 2011)&lt;/DisplayText&gt;&lt;record&gt;&lt;rec-number&gt;3051&lt;/rec-number&gt;&lt;foreign-keys&gt;&lt;key app="EN" db-id="txpdr0vslpwzage5afxvdv2xds5vfp9zsafw" timestamp="1440303442"&gt;3051&lt;/key&gt;&lt;/foreign-keys&gt;&lt;ref-type name="Journal Article"&gt;17&lt;/ref-type&gt;&lt;contributors&gt;&lt;authors&gt;&lt;author&gt;Yenerall, P.&lt;/author&gt;&lt;author&gt;Krupa, B.&lt;/author&gt;&lt;author&gt;Zhou, L.&lt;/author&gt;&lt;/authors&gt;&lt;/contributors&gt;&lt;auth-address&gt;Department of Biological Sciences, University of Pittsburgh, Pittsburgh, PA 15260, USA.&lt;/auth-address&gt;&lt;titles&gt;&lt;title&gt;Mechanisms of intron gain and loss in Drosophila&lt;/title&gt;&lt;secondary-title&gt;BMC Evol Biol&lt;/secondary-title&gt;&lt;/titles&gt;&lt;periodical&gt;&lt;full-title&gt;BMC Evol Biol&lt;/full-title&gt;&lt;/periodical&gt;&lt;pages&gt;364&lt;/pages&gt;&lt;volume&gt;11&lt;/volume&gt;&lt;keywords&gt;&lt;keyword&gt;Animals&lt;/keyword&gt;&lt;keyword&gt;Base Sequence&lt;/keyword&gt;&lt;keyword&gt;DNA Transposable Elements&lt;/keyword&gt;&lt;keyword&gt;Drosophila/*genetics&lt;/keyword&gt;&lt;keyword&gt;*Evolution, Molecular&lt;/keyword&gt;&lt;keyword&gt;Introns/*genetics&lt;/keyword&gt;&lt;keyword&gt;Molecular Sequence Data&lt;/keyword&gt;&lt;keyword&gt;Mutagenesis, Insertional&lt;/keyword&gt;&lt;keyword&gt;RNA, Messenger/genetics&lt;/keyword&gt;&lt;keyword&gt;Sequence Alignment&lt;/keyword&gt;&lt;keyword&gt;Sequence Deletion&lt;/keyword&gt;&lt;/keywords&gt;&lt;dates&gt;&lt;year&gt;2011&lt;/year&gt;&lt;/dates&gt;&lt;isbn&gt;1471-2148 (Electronic)&amp;#xD;1471-2148 (Linking)&lt;/isbn&gt;&lt;accession-num&gt;22182367&lt;/accession-num&gt;&lt;urls&gt;&lt;related-urls&gt;&lt;url&gt;http://www.ncbi.nlm.nih.gov/pubmed/22182367&lt;/url&gt;&lt;/related-urls&gt;&lt;/urls&gt;&lt;custom2&gt;3296678&lt;/custom2&gt;&lt;electronic-resource-num&gt;10.1186/1471-2148-11-364&lt;/electronic-resource-num&gt;&lt;/record&gt;&lt;/Cite&gt;&lt;/EndNote&gt;</w:instrText>
      </w:r>
      <w:r w:rsidR="00961BD5">
        <w:fldChar w:fldCharType="separate"/>
      </w:r>
      <w:r w:rsidR="00961BD5">
        <w:rPr>
          <w:noProof/>
        </w:rPr>
        <w:t>(Yenerall et al., 2011)</w:t>
      </w:r>
      <w:r w:rsidR="00961BD5">
        <w:fldChar w:fldCharType="end"/>
      </w:r>
      <w:r>
        <w:t xml:space="preserve">. Consistent with this hypothesis, </w:t>
      </w:r>
      <w:ins w:id="496" w:author="Michael Chambers" w:date="2015-11-16T19:59:00Z">
        <w:r w:rsidR="009A1FF7">
          <w:t xml:space="preserve">genes </w:t>
        </w:r>
      </w:ins>
      <w:ins w:id="497" w:author="Michael Chambers" w:date="2015-11-16T20:00:00Z">
        <w:r w:rsidR="009A1FF7">
          <w:t>poised for rapid activation during development</w:t>
        </w:r>
      </w:ins>
      <w:del w:id="498" w:author="Michael Chambers" w:date="2015-11-16T19:59:00Z">
        <w:r w:rsidDel="009A1FF7">
          <w:delText xml:space="preserve">developmentally-regulated genes known to exhibit promoter-proximal pausing of </w:delText>
        </w:r>
      </w:del>
      <w:del w:id="499" w:author="Michael Chambers" w:date="2015-11-16T20:00:00Z">
        <w:r w:rsidDel="009A1FF7">
          <w:delText>RNA PolII</w:delText>
        </w:r>
      </w:del>
      <w:r>
        <w:t xml:space="preserve"> have been shown to have </w:t>
      </w:r>
      <w:ins w:id="500" w:author="Michael Chambers" w:date="2015-11-16T20:01:00Z">
        <w:r w:rsidR="009A1FF7">
          <w:t>significantly</w:t>
        </w:r>
      </w:ins>
      <w:del w:id="501" w:author="Michael Chambers" w:date="2015-11-16T20:00:00Z">
        <w:r w:rsidDel="009A1FF7">
          <w:delText>a</w:delText>
        </w:r>
      </w:del>
      <w:r>
        <w:t xml:space="preserve"> higher frequenc</w:t>
      </w:r>
      <w:ins w:id="502" w:author="Michael Chambers" w:date="2015-11-16T20:01:00Z">
        <w:r w:rsidR="009A1FF7">
          <w:t>ies</w:t>
        </w:r>
      </w:ins>
      <w:del w:id="503" w:author="Michael Chambers" w:date="2015-11-16T20:01:00Z">
        <w:r w:rsidDel="009A1FF7">
          <w:delText>y</w:delText>
        </w:r>
      </w:del>
      <w:r>
        <w:t xml:space="preserve"> of intron loss </w:t>
      </w:r>
      <w:del w:id="504" w:author="Michael Chambers" w:date="2015-11-16T20:00:00Z">
        <w:r w:rsidDel="009A1FF7">
          <w:delText xml:space="preserve">but not overall shorter introns </w:delText>
        </w:r>
      </w:del>
      <w:r w:rsidR="00961BD5">
        <w:fldChar w:fldCharType="begin"/>
      </w:r>
      <w:r w:rsidR="00961BD5">
        <w:instrText xml:space="preserve"> ADDIN EN.CITE &lt;EndNote&gt;&lt;Cite&gt;&lt;Author&gt;Jiang&lt;/Author&gt;&lt;Year&gt;2014&lt;/Year&gt;&lt;RecNum&gt;3052&lt;/RecNum&gt;&lt;DisplayText&gt;(Jiang et al., 2014)&lt;/DisplayText&gt;&lt;record&gt;&lt;rec-number&gt;3052&lt;/rec-number&gt;&lt;foreign-keys&gt;&lt;key app="EN" db-id="txpdr0vslpwzage5afxvdv2xds5vfp9zsafw" timestamp="1440303542"&gt;3052&lt;/key&gt;&lt;/foreign-keys&gt;&lt;ref-type name="Journal Article"&gt;17&lt;/ref-type&gt;&lt;contributors&gt;&lt;authors&gt;&lt;author&gt;Jiang, L.&lt;/author&gt;&lt;author&gt;Li, X. N.&lt;/author&gt;&lt;author&gt;Niu, D. K.&lt;/author&gt;&lt;/authors&gt;&lt;/contributors&gt;&lt;auth-address&gt;a MOE Key Laboratory for Biodiversity Science and Ecological Engineering and Beijing Key Laboratory of Gene Resource and Molecular Development; College of Life Sciences; Beijing Normal University; Beijing, PR China.&lt;/auth-address&gt;&lt;titles&gt;&lt;title&gt;Higher frequency of intron loss from the promoter proximally paused genes of Drosophila melanogaster&lt;/title&gt;&lt;secondary-title&gt;Fly (Austin)&lt;/secondary-title&gt;&lt;/titles&gt;&lt;periodical&gt;&lt;full-title&gt;Fly (Austin)&lt;/full-title&gt;&lt;/periodical&gt;&lt;pages&gt;120-5&lt;/pages&gt;&lt;volume&gt;8&lt;/volume&gt;&lt;number&gt;2&lt;/number&gt;&lt;keywords&gt;&lt;keyword&gt;Drosophila&lt;/keyword&gt;&lt;keyword&gt;intron loss&lt;/keyword&gt;&lt;keyword&gt;promoter proximally paused genes&lt;/keyword&gt;&lt;keyword&gt;rapid expression&lt;/keyword&gt;&lt;keyword&gt;splicing&lt;/keyword&gt;&lt;/keywords&gt;&lt;dates&gt;&lt;year&gt;2014&lt;/year&gt;&lt;/dates&gt;&lt;isbn&gt;1933-6942 (Electronic)&amp;#xD;1933-6934 (Linking)&lt;/isbn&gt;&lt;accession-num&gt;25483256&lt;/accession-num&gt;&lt;urls&gt;&lt;related-urls&gt;&lt;url&gt;http://www.ncbi.nlm.nih.gov/pubmed/25483256&lt;/url&gt;&lt;/related-urls&gt;&lt;/urls&gt;&lt;electronic-resource-num&gt;10.4161/fly.29489&lt;/electronic-resource-num&gt;&lt;/record&gt;&lt;/Cite&gt;&lt;/EndNote&gt;</w:instrText>
      </w:r>
      <w:r w:rsidR="00961BD5">
        <w:fldChar w:fldCharType="separate"/>
      </w:r>
      <w:r w:rsidR="00961BD5">
        <w:rPr>
          <w:noProof/>
        </w:rPr>
        <w:t>(Jiang et al., 2014)</w:t>
      </w:r>
      <w:r w:rsidR="00961BD5">
        <w:fldChar w:fldCharType="end"/>
      </w:r>
      <w:r>
        <w:t xml:space="preserve">. One </w:t>
      </w:r>
      <w:del w:id="505" w:author="Michael Chambers" w:date="2015-11-16T20:01:00Z">
        <w:r w:rsidDel="00992BA2">
          <w:delText xml:space="preserve">potential </w:delText>
        </w:r>
      </w:del>
      <w:r>
        <w:t xml:space="preserve">explanation of the regulatory rational </w:t>
      </w:r>
      <w:del w:id="506" w:author="Michael Chambers" w:date="2015-11-16T20:02:00Z">
        <w:r w:rsidDel="00992BA2">
          <w:delText>that gives rise to</w:delText>
        </w:r>
      </w:del>
      <w:ins w:id="507" w:author="Michael Chambers" w:date="2015-11-16T20:02:00Z">
        <w:r w:rsidR="00992BA2">
          <w:t>behind</w:t>
        </w:r>
      </w:ins>
      <w:r>
        <w:t xml:space="preserve"> </w:t>
      </w:r>
      <w:del w:id="508" w:author="Michael Chambers" w:date="2015-11-16T20:02:00Z">
        <w:r w:rsidDel="00992BA2">
          <w:delText xml:space="preserve">intragenic </w:delText>
        </w:r>
      </w:del>
      <w:ins w:id="509" w:author="Michael Chambers" w:date="2015-11-16T20:02:00Z">
        <w:r w:rsidR="00992BA2">
          <w:t xml:space="preserve">intronic </w:t>
        </w:r>
      </w:ins>
      <w:r>
        <w:t xml:space="preserve">repressor binding comes from the observation </w:t>
      </w:r>
      <w:del w:id="510" w:author="Michael Chambers" w:date="2015-11-16T20:04:00Z">
        <w:r w:rsidDel="00992BA2">
          <w:delText xml:space="preserve">that </w:delText>
        </w:r>
      </w:del>
      <w:ins w:id="511" w:author="Michael Chambers" w:date="2015-11-16T20:04:00Z">
        <w:r w:rsidR="00992BA2">
          <w:t xml:space="preserve">of a significant lag in full </w:t>
        </w:r>
      </w:ins>
      <w:ins w:id="512" w:author="Michael Chambers" w:date="2015-11-17T01:22:00Z">
        <w:r w:rsidR="00C67591">
          <w:t>gene repression</w:t>
        </w:r>
      </w:ins>
      <w:ins w:id="513" w:author="Michael Chambers" w:date="2015-11-16T20:04:00Z">
        <w:r w:rsidR="00992BA2">
          <w:t xml:space="preserve"> following </w:t>
        </w:r>
      </w:ins>
      <w:del w:id="514" w:author="Michael Chambers" w:date="2015-11-16T20:02:00Z">
        <w:r w:rsidDel="00992BA2">
          <w:delText xml:space="preserve">repression arising from </w:delText>
        </w:r>
      </w:del>
      <w:r>
        <w:t xml:space="preserve">Snail </w:t>
      </w:r>
      <w:del w:id="515" w:author="Michael Chambers" w:date="2015-11-16T20:05:00Z">
        <w:r w:rsidDel="00992BA2">
          <w:delText xml:space="preserve">binding </w:delText>
        </w:r>
      </w:del>
      <w:ins w:id="516" w:author="Michael Chambers" w:date="2015-11-17T01:22:00Z">
        <w:r w:rsidR="00C67591">
          <w:t>binding</w:t>
        </w:r>
      </w:ins>
      <w:ins w:id="517" w:author="Michael Chambers" w:date="2015-11-16T20:05:00Z">
        <w:r w:rsidR="00992BA2">
          <w:t xml:space="preserve"> to</w:t>
        </w:r>
      </w:ins>
      <w:del w:id="518" w:author="Michael Chambers" w:date="2015-11-16T20:05:00Z">
        <w:r w:rsidDel="00992BA2">
          <w:delText>in</w:delText>
        </w:r>
      </w:del>
      <w:r>
        <w:t xml:space="preserve"> distant </w:t>
      </w:r>
      <w:del w:id="519" w:author="Michael Chambers" w:date="2015-11-16T20:02:00Z">
        <w:r w:rsidDel="00992BA2">
          <w:delText xml:space="preserve">CRMs </w:delText>
        </w:r>
      </w:del>
      <w:ins w:id="520" w:author="Michael Chambers" w:date="2015-11-16T20:02:00Z">
        <w:r w:rsidR="00992BA2">
          <w:t>silencing elements</w:t>
        </w:r>
      </w:ins>
      <w:ins w:id="521" w:author="Michael Chambers" w:date="2015-11-16T20:05:00Z">
        <w:r w:rsidR="00992BA2">
          <w:t>.</w:t>
        </w:r>
      </w:ins>
      <w:ins w:id="522" w:author="Michael Chambers" w:date="2015-11-16T20:02:00Z">
        <w:r w:rsidR="00992BA2">
          <w:t xml:space="preserve"> </w:t>
        </w:r>
      </w:ins>
      <w:del w:id="523" w:author="Michael Chambers" w:date="2015-11-16T20:05:00Z">
        <w:r w:rsidDel="00992BA2">
          <w:delText xml:space="preserve">introduces a lag before repression becomes complete, </w:delText>
        </w:r>
      </w:del>
      <w:ins w:id="524" w:author="Michael Chambers" w:date="2015-11-16T20:05:00Z">
        <w:r w:rsidR="00992BA2">
          <w:t xml:space="preserve">This is </w:t>
        </w:r>
      </w:ins>
      <w:r>
        <w:t xml:space="preserve">due to the inability of the repressor to affect </w:t>
      </w:r>
      <w:ins w:id="525" w:author="Michael Chambers" w:date="2015-11-16T20:05:00Z">
        <w:r w:rsidR="00992BA2">
          <w:t xml:space="preserve">active polymerases </w:t>
        </w:r>
      </w:ins>
      <w:ins w:id="526" w:author="Michael Chambers" w:date="2015-11-16T16:25:00Z">
        <w:r w:rsidR="0035018D">
          <w:t>downstream from the promoter region</w:t>
        </w:r>
        <w:r w:rsidR="0035018D" w:rsidDel="0035018D">
          <w:t xml:space="preserve"> </w:t>
        </w:r>
      </w:ins>
      <w:del w:id="527" w:author="Michael Chambers" w:date="2015-11-16T16:25:00Z">
        <w:r w:rsidDel="0035018D">
          <w:delText xml:space="preserve">currently elongating polymerases </w:delText>
        </w:r>
      </w:del>
      <w:r w:rsidR="00961BD5">
        <w:fldChar w:fldCharType="begin"/>
      </w:r>
      <w:r w:rsidR="00961BD5">
        <w:instrText xml:space="preserve"> ADDIN EN.CITE &lt;EndNote&gt;&lt;Cite&gt;&lt;Author&gt;Bothma&lt;/Author&gt;&lt;Year&gt;2011&lt;/Year&gt;&lt;RecNum&gt;2304&lt;/RecNum&gt;&lt;DisplayText&gt;(Bothma et al., 2011)&lt;/DisplayText&gt;&lt;record&gt;&lt;rec-number&gt;2304&lt;/rec-number&gt;&lt;foreign-keys&gt;&lt;key app="EN" db-id="txpdr0vslpwzage5afxvdv2xds5vfp9zsafw" timestamp="1435089952"&gt;2304&lt;/key&gt;&lt;/foreign-keys&gt;&lt;ref-type name="Journal Article"&gt;17&lt;/ref-type&gt;&lt;contributors&gt;&lt;authors&gt;&lt;author&gt;Bothma, Jacques P&lt;/author&gt;&lt;author&gt;Magliocco, Joe&lt;/author&gt;&lt;author&gt;Levine, Michael&lt;/author&gt;&lt;/authors&gt;&lt;/contributors&gt;&lt;titles&gt;&lt;title&gt;The Snail Repressor Inhibits Release, Not Elongation, of Paused Pol II in the Drosophila Embryo&lt;/title&gt;&lt;secondary-title&gt;Current Biology&lt;/secondary-title&gt;&lt;/titles&gt;&lt;periodical&gt;&lt;full-title&gt;Current Biology&lt;/full-title&gt;&lt;/periodical&gt;&lt;pages&gt;1571-1577&lt;/pages&gt;&lt;volume&gt;21&lt;/volume&gt;&lt;number&gt;18&lt;/number&gt;&lt;dates&gt;&lt;year&gt;2011&lt;/year&gt;&lt;pub-dates&gt;&lt;date&gt;Sep 27&lt;/date&gt;&lt;/pub-dates&gt;&lt;/dates&gt;&lt;publisher&gt;Elsevier Ltd&lt;/publisher&gt;&lt;label&gt;r09768&lt;/label&gt;&lt;urls&gt;&lt;related-urls&gt;&lt;url&gt;http://dx.doi.org/10.1016/j.cub.2011.08.019&lt;/url&gt;&lt;/related-urls&gt;&lt;pdf-urls&gt;&lt;url&gt;file://localhost/Users/mike/Documents/Papers2/Articles/2011/Bothma/Bothma-2011-Current%20Biology-The%20Snail%20Repressor%20Inhibits%20Release%20Not%20Elongation%20of%20Paused%20Pol%20II%20in%20the%20Drosophila%20Embryo.pdf&lt;/url&gt;&lt;/pdf-urls&gt;&lt;/urls&gt;&lt;custom3&gt;papers2://publication/uuid/9263BDF8-F33E-4C17-939B-776407034356&lt;/custom3&gt;&lt;electronic-resource-num&gt;10.1016/j.cub.2011.08.019&lt;/electronic-resource-num&gt;&lt;/record&gt;&lt;/Cite&gt;&lt;/EndNote&gt;</w:instrText>
      </w:r>
      <w:r w:rsidR="00961BD5">
        <w:fldChar w:fldCharType="separate"/>
      </w:r>
      <w:r w:rsidR="00961BD5">
        <w:rPr>
          <w:noProof/>
        </w:rPr>
        <w:t>(Bothma et al., 2011)</w:t>
      </w:r>
      <w:r w:rsidR="00961BD5">
        <w:fldChar w:fldCharType="end"/>
      </w:r>
      <w:r>
        <w:t xml:space="preserve">.  Due to the relatively slow rate of progression of PolII (~ 1.1 to 1.5 kb per min in </w:t>
      </w:r>
      <w:r>
        <w:rPr>
          <w:i/>
        </w:rPr>
        <w:t>Drosophila)</w:t>
      </w:r>
      <w:del w:id="528" w:author="Michael Chambers" w:date="2015-11-17T01:22:00Z">
        <w:r w:rsidDel="00C67591">
          <w:delText xml:space="preserve"> </w:delText>
        </w:r>
      </w:del>
      <w:r w:rsidR="00961BD5">
        <w:fldChar w:fldCharType="begin"/>
      </w:r>
      <w:r w:rsidR="00961BD5">
        <w:instrText xml:space="preserve"> ADDIN EN.CITE &lt;EndNote&gt;&lt;Cite&gt;&lt;Author&gt;Ardehali&lt;/Author&gt;&lt;Year&gt;2009&lt;/Year&gt;&lt;RecNum&gt;3053&lt;/RecNum&gt;&lt;DisplayText&gt;(Ardehali and Lis, 2009)&lt;/DisplayText&gt;&lt;record&gt;&lt;rec-number&gt;3053&lt;/rec-number&gt;&lt;foreign-keys&gt;&lt;key app="EN" db-id="txpdr0vslpwzage5afxvdv2xds5vfp9zsafw" timestamp="1440304136"&gt;3053&lt;/key&gt;&lt;/foreign-keys&gt;&lt;ref-type name="Journal Article"&gt;17&lt;/ref-type&gt;&lt;contributors&gt;&lt;authors&gt;&lt;author&gt;Ardehali, M. B.&lt;/author&gt;&lt;author&gt;Lis, J. T.&lt;/author&gt;&lt;/authors&gt;&lt;/contributors&gt;&lt;titles&gt;&lt;title&gt;Tracking rates of transcription and splicing in vivo&lt;/title&gt;&lt;secondary-title&gt;Nat Struct Mol Biol&lt;/secondary-title&gt;&lt;/titles&gt;&lt;periodical&gt;&lt;full-title&gt;Nat Struct Mol Biol&lt;/full-title&gt;&lt;/periodical&gt;&lt;pages&gt;1123-4&lt;/pages&gt;&lt;volume&gt;16&lt;/volume&gt;&lt;number&gt;11&lt;/number&gt;&lt;keywords&gt;&lt;keyword&gt;Dichlororibofuranosylbenzimidazole/pharmacology&lt;/keyword&gt;&lt;keyword&gt;Exons/genetics&lt;/keyword&gt;&lt;keyword&gt;GTP Phosphohydrolases/genetics&lt;/keyword&gt;&lt;keyword&gt;Humans&lt;/keyword&gt;&lt;keyword&gt;Introns/genetics&lt;/keyword&gt;&lt;keyword&gt;Kinetics&lt;/keyword&gt;&lt;keyword&gt;Nucleic Acid Synthesis Inhibitors/pharmacology&lt;/keyword&gt;&lt;keyword&gt;RNA Polymerase II/genetics/metabolism&lt;/keyword&gt;&lt;keyword&gt;RNA Splicing/*genetics&lt;/keyword&gt;&lt;keyword&gt;RNA, Small Nuclear/genetics&lt;/keyword&gt;&lt;keyword&gt;Reverse Transcriptase Polymerase Chain Reaction&lt;/keyword&gt;&lt;keyword&gt;Transcription, Genetic/drug effects/*genetics&lt;/keyword&gt;&lt;keyword&gt;Utrophin/genetics&lt;/keyword&gt;&lt;/keywords&gt;&lt;dates&gt;&lt;year&gt;2009&lt;/year&gt;&lt;pub-dates&gt;&lt;date&gt;Nov&lt;/date&gt;&lt;/pub-dates&gt;&lt;/dates&gt;&lt;isbn&gt;1545-9985 (Electronic)&amp;#xD;1545-9985 (Linking)&lt;/isbn&gt;&lt;accession-num&gt;19888309&lt;/accession-num&gt;&lt;urls&gt;&lt;related-urls&gt;&lt;url&gt;http://www.ncbi.nlm.nih.gov/pubmed/19888309&lt;/url&gt;&lt;/related-urls&gt;&lt;/urls&gt;&lt;electronic-resource-num&gt;10.1038/nsmb1109-1123&lt;/electronic-resource-num&gt;&lt;/record&gt;&lt;/Cite&gt;&lt;/EndNote&gt;</w:instrText>
      </w:r>
      <w:r w:rsidR="00961BD5">
        <w:fldChar w:fldCharType="separate"/>
      </w:r>
      <w:r w:rsidR="00961BD5">
        <w:rPr>
          <w:noProof/>
        </w:rPr>
        <w:t>(Ardehali and Lis, 2009)</w:t>
      </w:r>
      <w:r w:rsidR="00961BD5">
        <w:fldChar w:fldCharType="end"/>
      </w:r>
      <w:r>
        <w:t xml:space="preserve">, this lag time can become significant, especially under developmental contexts in which </w:t>
      </w:r>
      <w:del w:id="529" w:author="Michael Chambers" w:date="2015-11-17T01:23:00Z">
        <w:r w:rsidDel="00C67591">
          <w:delText>temporal control of repression can be as important as activation</w:delText>
        </w:r>
      </w:del>
      <w:ins w:id="530" w:author="Michael Chambers" w:date="2015-11-17T01:23:00Z">
        <w:r w:rsidR="00C67591">
          <w:t xml:space="preserve">precise temporal control of gene expression is required. </w:t>
        </w:r>
      </w:ins>
      <w:del w:id="531" w:author="Michael Chambers" w:date="2015-11-16T20:17:00Z">
        <w:r w:rsidDel="004963C5">
          <w:delText xml:space="preserve">. While microRNAs are known to dampen this effect in some contexts </w:delText>
        </w:r>
      </w:del>
      <w:r w:rsidR="00961BD5">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rsidR="00961BD5">
        <w:instrText xml:space="preserve"> ADDIN EN.CITE </w:instrText>
      </w:r>
      <w:r w:rsidR="00961BD5">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rsidR="00961BD5">
        <w:instrText xml:space="preserve"> ADDIN EN.CITE.DATA </w:instrText>
      </w:r>
      <w:r w:rsidR="00961BD5">
        <w:fldChar w:fldCharType="end"/>
      </w:r>
      <w:r w:rsidR="00961BD5">
        <w:fldChar w:fldCharType="separate"/>
      </w:r>
      <w:r w:rsidR="00961BD5">
        <w:rPr>
          <w:noProof/>
        </w:rPr>
        <w:t>(Biemar et al., 2005)</w:t>
      </w:r>
      <w:r w:rsidR="00961BD5">
        <w:fldChar w:fldCharType="end"/>
      </w:r>
      <w:del w:id="532" w:author="Michael Chambers" w:date="2015-11-16T20:17:00Z">
        <w:r w:rsidDel="004963C5">
          <w:delText xml:space="preserve">, Groucho-mediated repression initiated by binding </w:delText>
        </w:r>
      </w:del>
      <w:del w:id="533" w:author="Michael Chambers" w:date="2015-11-16T16:25:00Z">
        <w:r w:rsidDel="0035018D">
          <w:delText xml:space="preserve">intragenically </w:delText>
        </w:r>
      </w:del>
      <w:del w:id="534" w:author="Michael Chambers" w:date="2015-11-16T20:10:00Z">
        <w:r w:rsidDel="006A655A">
          <w:delText>could potentially</w:delText>
        </w:r>
      </w:del>
      <w:del w:id="535" w:author="Michael Chambers" w:date="2015-11-16T20:17:00Z">
        <w:r w:rsidDel="004963C5">
          <w:delText xml:space="preserve"> </w:delText>
        </w:r>
      </w:del>
      <w:del w:id="536" w:author="Michael Chambers" w:date="2015-11-16T20:10:00Z">
        <w:r w:rsidDel="006A655A">
          <w:delText xml:space="preserve">be </w:delText>
        </w:r>
      </w:del>
      <w:del w:id="537" w:author="Michael Chambers" w:date="2015-11-16T20:17:00Z">
        <w:r w:rsidDel="004963C5">
          <w:delText xml:space="preserve">another method to </w:delText>
        </w:r>
      </w:del>
      <w:del w:id="538" w:author="Michael Chambers" w:date="2015-11-16T20:10:00Z">
        <w:r w:rsidDel="006A655A">
          <w:delText>achieve a similar end.</w:delText>
        </w:r>
      </w:del>
      <w:ins w:id="539" w:author="Michael Chambers" w:date="2015-11-16T20:12:00Z">
        <w:r w:rsidR="004963C5">
          <w:t xml:space="preserve">Studies have shown </w:t>
        </w:r>
      </w:ins>
      <w:ins w:id="540" w:author="Michael Chambers" w:date="2015-11-16T20:13:00Z">
        <w:r w:rsidR="004963C5">
          <w:t>the propagation of changes in chromatin structure across gene lengths at rates considerably faster than the rate of PolII process</w:t>
        </w:r>
      </w:ins>
      <w:ins w:id="541" w:author="Michael Chambers" w:date="2015-11-16T20:14:00Z">
        <w:r w:rsidR="004963C5">
          <w:t xml:space="preserve">ivity </w:t>
        </w:r>
      </w:ins>
      <w:r w:rsidR="00961BD5">
        <w:fldChar w:fldCharType="begin"/>
      </w:r>
      <w:r w:rsidR="00961BD5">
        <w:instrText xml:space="preserve"> ADDIN EN.CITE &lt;EndNote&gt;&lt;Cite&gt;&lt;Author&gt;Petesch&lt;/Author&gt;&lt;Year&gt;2008&lt;/Year&gt;&lt;RecNum&gt;3190&lt;/RecNum&gt;&lt;DisplayText&gt;(Petesch and Lis, 2008)&lt;/DisplayText&gt;&lt;record&gt;&lt;rec-number&gt;3190&lt;/rec-number&gt;&lt;foreign-keys&gt;&lt;key app="EN" db-id="txpdr0vslpwzage5afxvdv2xds5vfp9zsafw" timestamp="1447733698"&gt;3190&lt;/key&gt;&lt;/foreign-keys&gt;&lt;ref-type name="Journal Article"&gt;17&lt;/ref-type&gt;&lt;contributors&gt;&lt;authors&gt;&lt;author&gt;Petesch, S. J.&lt;/author&gt;&lt;author&gt;Lis, J. T.&lt;/author&gt;&lt;/authors&gt;&lt;/contributors&gt;&lt;auth-address&gt;Department of Molecular Biology and Genetics, Cornell University, Ithaca, NY 14853, USA.&lt;/auth-address&gt;&lt;titles&gt;&lt;title&gt;Rapid, transcription-independent loss of nucleosomes over a large chromatin domain at Hsp70 loci&lt;/title&gt;&lt;secondary-title&gt;Cell&lt;/secondary-title&gt;&lt;/titles&gt;&lt;periodical&gt;&lt;full-title&gt;Cell&lt;/full-title&gt;&lt;/periodical&gt;&lt;pages&gt;74-84&lt;/pages&gt;&lt;volume&gt;134&lt;/volume&gt;&lt;number&gt;1&lt;/number&gt;&lt;keywords&gt;&lt;keyword&gt;Animals&lt;/keyword&gt;&lt;keyword&gt;Chromatin/*chemistry/metabolism&lt;/keyword&gt;&lt;keyword&gt;Chromatin Immunoprecipitation&lt;/keyword&gt;&lt;keyword&gt;Drosophila Proteins/*metabolism&lt;/keyword&gt;&lt;keyword&gt;Drosophila melanogaster/*genetics/metabolism&lt;/keyword&gt;&lt;keyword&gt;HSP70 Heat-Shock Proteins/*metabolism&lt;/keyword&gt;&lt;keyword&gt;*Heat-Shock Response&lt;/keyword&gt;&lt;keyword&gt;Hot Temperature&lt;/keyword&gt;&lt;keyword&gt;Nucleosomes/*metabolism&lt;/keyword&gt;&lt;keyword&gt;Poly(ADP-ribose) Polymerases/metabolism&lt;/keyword&gt;&lt;keyword&gt;RNA Polymerase II/*metabolism&lt;/keyword&gt;&lt;keyword&gt;Transcription, Genetic&lt;/keyword&gt;&lt;/keywords&gt;&lt;dates&gt;&lt;year&gt;2008&lt;/year&gt;&lt;pub-dates&gt;&lt;date&gt;Jul 11&lt;/date&gt;&lt;/pub-dates&gt;&lt;/dates&gt;&lt;isbn&gt;1097-4172 (Electronic)&amp;#xD;0092-8674 (Linking)&lt;/isbn&gt;&lt;accession-num&gt;18614012&lt;/accession-num&gt;&lt;urls&gt;&lt;related-urls&gt;&lt;url&gt;http://www.ncbi.nlm.nih.gov/pubmed/18614012&lt;/url&gt;&lt;/related-urls&gt;&lt;/urls&gt;&lt;custom2&gt;PMC2527511&lt;/custom2&gt;&lt;electronic-resource-num&gt;10.1016/j.cell.2008.05.029&lt;/electronic-resource-num&gt;&lt;/record&gt;&lt;/Cite&gt;&lt;/EndNote&gt;</w:instrText>
      </w:r>
      <w:r w:rsidR="00961BD5">
        <w:fldChar w:fldCharType="separate"/>
      </w:r>
      <w:r w:rsidR="00961BD5">
        <w:rPr>
          <w:noProof/>
        </w:rPr>
        <w:t>(Petesch and Lis, 2008)</w:t>
      </w:r>
      <w:r w:rsidR="00961BD5">
        <w:fldChar w:fldCharType="end"/>
      </w:r>
      <w:ins w:id="542" w:author="Michael Chambers" w:date="2015-11-16T20:14:00Z">
        <w:r w:rsidR="004963C5">
          <w:t>.</w:t>
        </w:r>
      </w:ins>
      <w:ins w:id="543" w:author="Michael Chambers" w:date="2015-11-16T20:13:00Z">
        <w:r w:rsidR="004963C5">
          <w:t xml:space="preserve"> As Gro</w:t>
        </w:r>
      </w:ins>
      <w:ins w:id="544" w:author="Michael Chambers" w:date="2015-11-16T20:15:00Z">
        <w:r w:rsidR="004963C5">
          <w:t xml:space="preserve"> recruitment</w:t>
        </w:r>
      </w:ins>
      <w:ins w:id="545" w:author="Michael Chambers" w:date="2015-11-16T20:13:00Z">
        <w:r w:rsidR="004963C5">
          <w:t xml:space="preserve"> </w:t>
        </w:r>
      </w:ins>
      <w:ins w:id="546" w:author="Michael Chambers" w:date="2015-11-16T20:15:00Z">
        <w:r w:rsidR="004963C5">
          <w:t xml:space="preserve">has been shown to spread chromatin marks throughout </w:t>
        </w:r>
      </w:ins>
      <w:ins w:id="547" w:author="Michael Chambers" w:date="2015-11-16T20:16:00Z">
        <w:r w:rsidR="004963C5">
          <w:t xml:space="preserve">extended regions of </w:t>
        </w:r>
      </w:ins>
      <w:ins w:id="548" w:author="Michael Chambers" w:date="2015-11-16T20:15:00Z">
        <w:r w:rsidR="004963C5">
          <w:t>target genes</w:t>
        </w:r>
      </w:ins>
      <w:ins w:id="549" w:author="Michael Chambers" w:date="2015-11-16T20:16:00Z">
        <w:r w:rsidR="004963C5">
          <w:t xml:space="preserve"> </w:t>
        </w:r>
      </w:ins>
      <w:r w:rsidR="00961BD5">
        <w:fldChar w:fldCharType="begin"/>
      </w:r>
      <w:r w:rsidR="00961BD5">
        <w:instrText xml:space="preserve"> ADDIN EN.CITE &lt;EndNote&gt;&lt;Cite&gt;&lt;Author&gt;Li&lt;/Author&gt;&lt;Year&gt;2011&lt;/Year&gt;&lt;RecNum&gt;2965&lt;/RecNum&gt;&lt;DisplayText&gt;(Li and Arnosti, 2011)&lt;/DisplayText&gt;&lt;record&gt;&lt;rec-number&gt;2965&lt;/rec-number&gt;&lt;foreign-keys&gt;&lt;key app="EN" db-id="txpdr0vslpwzage5afxvdv2xds5vfp9zsafw" timestamp="1435089952"&gt;2965&lt;/key&gt;&lt;/foreign-keys&gt;&lt;ref-type name="Journal Article"&gt;17&lt;/ref-type&gt;&lt;contributors&gt;&lt;authors&gt;&lt;author&gt;Li, Li M&lt;/author&gt;&lt;author&gt;Arnosti, David N&lt;/author&gt;&lt;/authors&gt;&lt;/contributors&gt;&lt;titles&gt;&lt;title&gt;Long- and Short-Range Transcriptional Repressors Induce Distinct Chromatin States on Repressed Genes&lt;/title&gt;&lt;secondary-title&gt;Current Biology&lt;/secondary-title&gt;&lt;/titles&gt;&lt;periodical&gt;&lt;full-title&gt;Current Biology&lt;/full-title&gt;&lt;/periodical&gt;&lt;pages&gt;406-412&lt;/pages&gt;&lt;volume&gt;21&lt;/volume&gt;&lt;number&gt;5&lt;/number&gt;&lt;dates&gt;&lt;year&gt;2011&lt;/year&gt;&lt;pub-dates&gt;&lt;date&gt;Apr 08&lt;/date&gt;&lt;/pub-dates&gt;&lt;/dates&gt;&lt;label&gt;r07183&lt;/label&gt;&lt;urls&gt;&lt;related-urls&gt;&lt;url&gt;http://linkinghub.elsevier.com/retrieve/pii/S0960982211001102&lt;/url&gt;&lt;/related-urls&gt;&lt;pdf-urls&gt;&lt;url&gt;file://localhost/Users/mike/Documents/Papers2/Articles/2011/Li/Li-2011-Current%20Biology-Long-%20and%20Short-Range%20Transcriptional%20Repressors%20Induce%20Distinct%20Chromatin%20States%20on%20Repressed%20Genes.pdf&lt;/url&gt;&lt;/pdf-urls&gt;&lt;/urls&gt;&lt;custom3&gt;papers2://publication/uuid/99B0ADD6-72FE-42AB-9B43-7BF31F7DD86A&lt;/custom3&gt;&lt;electronic-resource-num&gt;10.1016/j.cub.2011.01.054&lt;/electronic-resource-num&gt;&lt;language&gt;English&lt;/language&gt;&lt;/record&gt;&lt;/Cite&gt;&lt;/EndNote&gt;</w:instrText>
      </w:r>
      <w:r w:rsidR="00961BD5">
        <w:fldChar w:fldCharType="separate"/>
      </w:r>
      <w:r w:rsidR="00961BD5">
        <w:rPr>
          <w:noProof/>
        </w:rPr>
        <w:t>(Li and Arnosti, 2011)</w:t>
      </w:r>
      <w:r w:rsidR="00961BD5">
        <w:fldChar w:fldCharType="end"/>
      </w:r>
      <w:ins w:id="550" w:author="Michael Chambers" w:date="2015-11-16T20:15:00Z">
        <w:r w:rsidR="004963C5">
          <w:t>,</w:t>
        </w:r>
      </w:ins>
      <w:ins w:id="551" w:author="Michael Chambers" w:date="2015-11-16T20:17:00Z">
        <w:r w:rsidR="004963C5">
          <w:t xml:space="preserve"> </w:t>
        </w:r>
      </w:ins>
      <w:ins w:id="552" w:author="Michael Chambers" w:date="2015-11-16T21:03:00Z">
        <w:r w:rsidR="00A7578F">
          <w:t>association</w:t>
        </w:r>
      </w:ins>
      <w:ins w:id="553" w:author="Michael Chambers" w:date="2015-11-16T20:17:00Z">
        <w:r w:rsidR="00A7578F">
          <w:t xml:space="preserve"> of Gro with</w:t>
        </w:r>
        <w:r w:rsidR="004963C5">
          <w:t xml:space="preserve"> sites within genes may represent a common motif of rapid gene inactivation.</w:t>
        </w:r>
      </w:ins>
    </w:p>
    <w:p w14:paraId="14CB42F5" w14:textId="77777777" w:rsidR="00AC2DA3" w:rsidRDefault="00AC2DA3">
      <w:pPr>
        <w:rPr>
          <w:ins w:id="554" w:author="Michael Chambers" w:date="2015-11-16T22:55:00Z"/>
        </w:rPr>
      </w:pPr>
      <w:ins w:id="555" w:author="Michael Chambers" w:date="2015-11-16T22:55:00Z">
        <w:r>
          <w:br w:type="page"/>
        </w:r>
      </w:ins>
    </w:p>
    <w:p w14:paraId="773FC503" w14:textId="5AE22A7F" w:rsidR="00AC2DA3" w:rsidRDefault="00AC2DA3" w:rsidP="00AC2DA3">
      <w:pPr>
        <w:pStyle w:val="FirstParagraph"/>
        <w:spacing w:line="480" w:lineRule="auto"/>
        <w:ind w:firstLine="720"/>
        <w:rPr>
          <w:ins w:id="556" w:author="Michael Chambers" w:date="2015-11-16T22:56:00Z"/>
        </w:rPr>
      </w:pPr>
      <w:ins w:id="557" w:author="Michael Chambers" w:date="2015-11-16T22:56:00Z">
        <w:r>
          <w:rPr>
            <w:b/>
          </w:rPr>
          <w:lastRenderedPageBreak/>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modENCODE consortium </w:t>
        </w:r>
      </w:ins>
      <w:r w:rsidR="00961BD5">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961BD5">
        <w:instrText xml:space="preserve"> ADDIN EN.CITE </w:instrText>
      </w:r>
      <w:r w:rsidR="00961BD5">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961BD5">
        <w:instrText xml:space="preserve"> ADDIN EN.CITE.DATA </w:instrText>
      </w:r>
      <w:r w:rsidR="00961BD5">
        <w:fldChar w:fldCharType="end"/>
      </w:r>
      <w:r w:rsidR="00961BD5">
        <w:fldChar w:fldCharType="separate"/>
      </w:r>
      <w:r w:rsidR="00961BD5">
        <w:rPr>
          <w:noProof/>
        </w:rPr>
        <w:t>(Landt et al., 2012)</w:t>
      </w:r>
      <w:r w:rsidR="00961BD5">
        <w:fldChar w:fldCharType="end"/>
      </w:r>
      <w:ins w:id="558" w:author="Michael Chambers" w:date="2015-11-16T22:56:00Z">
        <w:r>
          <w:t xml:space="preserve">.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ins>
    </w:p>
    <w:p w14:paraId="64760B09" w14:textId="77777777" w:rsidR="00AC2DA3" w:rsidRDefault="00AC2DA3" w:rsidP="00AC2DA3">
      <w:pPr>
        <w:pStyle w:val="Bibliography"/>
        <w:rPr>
          <w:ins w:id="559" w:author="Michael Chambers" w:date="2015-11-16T22:56:00Z"/>
        </w:rPr>
      </w:pPr>
      <w:ins w:id="560" w:author="Michael Chambers" w:date="2015-11-16T22:56:00Z">
        <w:r>
          <w:br w:type="page"/>
        </w:r>
        <w:r>
          <w:lastRenderedPageBreak/>
          <w:t>Fig 2-1</w:t>
        </w:r>
        <w:r>
          <w:rPr>
            <w:noProof/>
          </w:rPr>
          <w:drawing>
            <wp:inline distT="0" distB="0" distL="0" distR="0" wp14:anchorId="4E3352A3" wp14:editId="21F616E7">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F92375B" w14:textId="47772918" w:rsidR="00AC2DA3" w:rsidRDefault="00AC2DA3" w:rsidP="00AC2DA3">
      <w:pPr>
        <w:pStyle w:val="BodyText"/>
        <w:spacing w:line="480" w:lineRule="auto"/>
        <w:rPr>
          <w:ins w:id="561" w:author="Michael Chambers" w:date="2015-11-16T22:56:00Z"/>
        </w:rPr>
      </w:pPr>
      <w:ins w:id="562" w:author="Michael Chambers" w:date="2015-11-16T22:56:00Z">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w:t>
        </w:r>
      </w:ins>
      <w:r w:rsidR="00961BD5">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rsidR="00961BD5">
        <w:instrText xml:space="preserve"> ADDIN EN.CITE </w:instrText>
      </w:r>
      <w:r w:rsidR="00961BD5">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rsidR="00961BD5">
        <w:instrText xml:space="preserve"> ADDIN EN.CITE.DATA </w:instrText>
      </w:r>
      <w:r w:rsidR="00961BD5">
        <w:fldChar w:fldCharType="end"/>
      </w:r>
      <w:r w:rsidR="00961BD5">
        <w:fldChar w:fldCharType="separate"/>
      </w:r>
      <w:r w:rsidR="00961BD5">
        <w:rPr>
          <w:noProof/>
        </w:rPr>
        <w:t>(Hasson et al., 2001)</w:t>
      </w:r>
      <w:r w:rsidR="00961BD5">
        <w:fldChar w:fldCharType="end"/>
      </w:r>
      <w:ins w:id="563" w:author="Michael Chambers" w:date="2015-11-16T22:56:00Z">
        <w:r>
          <w:t>.</w:t>
        </w:r>
      </w:ins>
    </w:p>
    <w:p w14:paraId="476264CA" w14:textId="77777777" w:rsidR="00AC2DA3" w:rsidRDefault="00AC2DA3" w:rsidP="00AC2DA3">
      <w:pPr>
        <w:pStyle w:val="BodyText"/>
        <w:spacing w:line="480" w:lineRule="auto"/>
        <w:outlineLvl w:val="0"/>
        <w:rPr>
          <w:ins w:id="564" w:author="Michael Chambers" w:date="2015-11-16T22:56:00Z"/>
        </w:rPr>
      </w:pPr>
      <w:ins w:id="565" w:author="Michael Chambers" w:date="2015-11-16T22:56:00Z">
        <w:r>
          <w:br w:type="page"/>
        </w:r>
        <w:r>
          <w:lastRenderedPageBreak/>
          <w:t>Fig. 2-2</w:t>
        </w:r>
        <w:r>
          <w:rPr>
            <w:noProof/>
          </w:rPr>
          <w:drawing>
            <wp:inline distT="0" distB="0" distL="0" distR="0" wp14:anchorId="78D94DAB" wp14:editId="43858A5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24C18535" w14:textId="77777777" w:rsidR="00AC2DA3" w:rsidRDefault="00AC2DA3" w:rsidP="00AC2DA3">
      <w:pPr>
        <w:pStyle w:val="BodyText"/>
        <w:spacing w:line="480" w:lineRule="auto"/>
        <w:ind w:left="720" w:hanging="720"/>
        <w:rPr>
          <w:ins w:id="566" w:author="Michael Chambers" w:date="2015-11-16T22:56:00Z"/>
        </w:rPr>
      </w:pPr>
      <w:ins w:id="567" w:author="Michael Chambers" w:date="2015-11-16T22:56:00Z">
        <w:r>
          <w:rPr>
            <w:b/>
          </w:rPr>
          <w:lastRenderedPageBreak/>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basepair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ins>
    </w:p>
    <w:p w14:paraId="2F200458" w14:textId="77777777" w:rsidR="00AC2DA3" w:rsidRDefault="00AC2DA3" w:rsidP="00AC2DA3">
      <w:pPr>
        <w:pStyle w:val="BodyText"/>
        <w:spacing w:line="480" w:lineRule="auto"/>
        <w:outlineLvl w:val="0"/>
        <w:rPr>
          <w:ins w:id="568" w:author="Michael Chambers" w:date="2015-11-16T22:56:00Z"/>
        </w:rPr>
      </w:pPr>
      <w:ins w:id="569" w:author="Michael Chambers" w:date="2015-11-16T22:56:00Z">
        <w:r>
          <w:br w:type="page"/>
        </w:r>
        <w:r>
          <w:lastRenderedPageBreak/>
          <w:t>Fig. 2-3</w:t>
        </w:r>
        <w:r>
          <w:rPr>
            <w:noProof/>
          </w:rPr>
          <w:drawing>
            <wp:inline distT="0" distB="0" distL="0" distR="0" wp14:anchorId="7518F0C3" wp14:editId="58D95BC7">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7A535F62" w14:textId="77777777" w:rsidR="00AC2DA3" w:rsidRDefault="00AC2DA3" w:rsidP="00AC2DA3">
      <w:pPr>
        <w:spacing w:line="480" w:lineRule="auto"/>
        <w:rPr>
          <w:ins w:id="570" w:author="Michael Chambers" w:date="2015-11-16T22:56:00Z"/>
          <w:b/>
        </w:rPr>
      </w:pPr>
      <w:ins w:id="571" w:author="Michael Chambers" w:date="2015-11-16T22:56:00Z">
        <w:r>
          <w:rPr>
            <w:b/>
          </w:rPr>
          <w:lastRenderedPageBreak/>
          <w:t xml:space="preserve">Figure 2-4.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ins>
    </w:p>
    <w:p w14:paraId="6B7F3460" w14:textId="77777777" w:rsidR="00AC2DA3" w:rsidRDefault="00AC2DA3" w:rsidP="00AC2DA3">
      <w:pPr>
        <w:rPr>
          <w:ins w:id="572" w:author="Michael Chambers" w:date="2015-11-16T22:56:00Z"/>
          <w:b/>
        </w:rPr>
      </w:pPr>
      <w:ins w:id="573" w:author="Michael Chambers" w:date="2015-11-16T22:56:00Z">
        <w:r>
          <w:lastRenderedPageBreak/>
          <w:t>Fig. 2-4</w:t>
        </w:r>
        <w:r>
          <w:rPr>
            <w:noProof/>
          </w:rPr>
          <w:drawing>
            <wp:inline distT="0" distB="0" distL="0" distR="0" wp14:anchorId="25A2D3B6" wp14:editId="72A0AE9A">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0A0937CC" w14:textId="77777777" w:rsidR="00AC2DA3" w:rsidRDefault="00AC2DA3" w:rsidP="00AC2DA3">
      <w:pPr>
        <w:spacing w:line="480" w:lineRule="auto"/>
        <w:rPr>
          <w:ins w:id="574" w:author="Michael Chambers" w:date="2015-11-16T22:56:00Z"/>
          <w:b/>
        </w:rPr>
      </w:pPr>
      <w:ins w:id="575" w:author="Michael Chambers" w:date="2015-11-16T22:56:00Z">
        <w:r>
          <w:rPr>
            <w:b/>
          </w:rPr>
          <w:lastRenderedPageBreak/>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ins>
    </w:p>
    <w:p w14:paraId="1EAE3666" w14:textId="77777777" w:rsidR="00AC2DA3" w:rsidRDefault="00AC2DA3" w:rsidP="00AC2DA3">
      <w:pPr>
        <w:rPr>
          <w:ins w:id="576" w:author="Michael Chambers" w:date="2015-11-16T22:56:00Z"/>
          <w:b/>
        </w:rPr>
      </w:pPr>
      <w:ins w:id="577" w:author="Michael Chambers" w:date="2015-11-16T22:56:00Z">
        <w:r>
          <w:lastRenderedPageBreak/>
          <w:t>Fig. 2-5</w:t>
        </w:r>
        <w:r>
          <w:rPr>
            <w:noProof/>
          </w:rPr>
          <w:drawing>
            <wp:inline distT="0" distB="0" distL="0" distR="0" wp14:anchorId="195740B6" wp14:editId="435A35D9">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1C699DC1" w14:textId="77777777" w:rsidR="00AC2DA3" w:rsidRPr="005349C8" w:rsidRDefault="00AC2DA3" w:rsidP="00AC2DA3">
      <w:pPr>
        <w:pStyle w:val="BodyText"/>
        <w:spacing w:line="480" w:lineRule="auto"/>
        <w:rPr>
          <w:ins w:id="578" w:author="Michael Chambers" w:date="2015-11-16T22:56:00Z"/>
        </w:rPr>
      </w:pPr>
      <w:ins w:id="579" w:author="Michael Chambers" w:date="2015-11-16T22:56:00Z">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ins>
    </w:p>
    <w:p w14:paraId="1AD5BF85" w14:textId="77777777" w:rsidR="00AC2DA3" w:rsidRDefault="00AC2DA3" w:rsidP="00AC2DA3">
      <w:pPr>
        <w:pStyle w:val="BodyText"/>
        <w:spacing w:line="480" w:lineRule="auto"/>
        <w:outlineLvl w:val="0"/>
        <w:rPr>
          <w:ins w:id="580" w:author="Michael Chambers" w:date="2015-11-16T22:56:00Z"/>
        </w:rPr>
      </w:pPr>
      <w:ins w:id="581" w:author="Michael Chambers" w:date="2015-11-16T22:56:00Z">
        <w:r>
          <w:br w:type="page"/>
        </w:r>
        <w:r>
          <w:lastRenderedPageBreak/>
          <w:t>Fig. 2-6</w:t>
        </w:r>
        <w:r>
          <w:rPr>
            <w:noProof/>
          </w:rPr>
          <w:drawing>
            <wp:inline distT="0" distB="0" distL="0" distR="0" wp14:anchorId="76D0945B" wp14:editId="3AD84EAF">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lastRenderedPageBreak/>
          <w:br w:type="page"/>
        </w:r>
      </w:ins>
    </w:p>
    <w:p w14:paraId="152112F5" w14:textId="77777777" w:rsidR="00AC2DA3" w:rsidRDefault="00AC2DA3" w:rsidP="00AC2DA3">
      <w:pPr>
        <w:pStyle w:val="BodyText"/>
        <w:spacing w:line="480" w:lineRule="auto"/>
        <w:rPr>
          <w:ins w:id="582" w:author="Michael Chambers" w:date="2015-11-16T22:56:00Z"/>
        </w:rPr>
      </w:pPr>
      <w:ins w:id="583" w:author="Michael Chambers" w:date="2015-11-16T22:56:00Z">
        <w:r>
          <w:rPr>
            <w:b/>
          </w:rPr>
          <w:lastRenderedPageBreak/>
          <w:t>Figure 2-7.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ins>
    </w:p>
    <w:p w14:paraId="30E0F8FA" w14:textId="77777777" w:rsidR="00AC2DA3" w:rsidRDefault="00AC2DA3" w:rsidP="00AC2DA3">
      <w:pPr>
        <w:pStyle w:val="BodyText"/>
        <w:spacing w:line="480" w:lineRule="auto"/>
        <w:rPr>
          <w:ins w:id="584" w:author="Michael Chambers" w:date="2015-11-16T22:56:00Z"/>
        </w:rPr>
      </w:pPr>
      <w:ins w:id="585" w:author="Michael Chambers" w:date="2015-11-16T22:56:00Z">
        <w:r>
          <w:br w:type="page"/>
        </w:r>
        <w:r>
          <w:lastRenderedPageBreak/>
          <w:t>Fig. 2-7</w:t>
        </w:r>
        <w:r>
          <w:rPr>
            <w:noProof/>
          </w:rPr>
          <w:drawing>
            <wp:inline distT="0" distB="0" distL="0" distR="0" wp14:anchorId="174F7182" wp14:editId="5DC24B36">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41BC5C99" w14:textId="29D79B34" w:rsidR="00AC2DA3" w:rsidRDefault="00AC2DA3" w:rsidP="00AC2DA3">
      <w:pPr>
        <w:pStyle w:val="BodyText"/>
        <w:spacing w:line="480" w:lineRule="auto"/>
        <w:rPr>
          <w:ins w:id="586" w:author="Michael Chambers" w:date="2015-11-16T22:56:00Z"/>
        </w:rPr>
      </w:pPr>
      <w:ins w:id="587" w:author="Michael Chambers" w:date="2015-11-16T22:56:00Z">
        <w:r>
          <w:rPr>
            <w:b/>
          </w:rPr>
          <w:lastRenderedPageBreak/>
          <w:t>Figure 2-8. Groucho is preferentially recruited to gene bodies at all timepoints.</w:t>
        </w:r>
        <w:r>
          <w:t xml:space="preserve"> </w:t>
        </w:r>
        <w:r w:rsidRPr="00DB1950">
          <w:rPr>
            <w:b/>
          </w:rPr>
          <w:t>(A)</w:t>
        </w:r>
        <w:r>
          <w:t xml:space="preserve"> Groucho p</w:t>
        </w:r>
        <w:r w:rsidR="00C67591">
          <w:t xml:space="preserve">eaks are enriched </w:t>
        </w:r>
      </w:ins>
      <w:ins w:id="588" w:author="Michael Chambers" w:date="2015-11-17T01:25:00Z">
        <w:r w:rsidR="00C67591">
          <w:t>within</w:t>
        </w:r>
      </w:ins>
      <w:ins w:id="589" w:author="Michael Chambers" w:date="2015-11-16T22:56:00Z">
        <w:r w:rsidR="00C67591">
          <w:t xml:space="preserve"> 5’ UTRs, i</w:t>
        </w:r>
        <w:r>
          <w:t xml:space="preserve">ntrons, and </w:t>
        </w:r>
      </w:ins>
      <w:ins w:id="590" w:author="Michael Chambers" w:date="2015-11-17T01:25:00Z">
        <w:r w:rsidR="00C67591">
          <w:t>immediate upstream regions of genes.</w:t>
        </w:r>
      </w:ins>
      <w:ins w:id="591" w:author="Michael Chambers" w:date="2015-11-16T22:56:00Z">
        <w:r>
          <w:t xml:space="preserve">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ins>
    </w:p>
    <w:p w14:paraId="723921E3" w14:textId="77777777" w:rsidR="00AC2DA3" w:rsidRDefault="00AC2DA3" w:rsidP="00AC2DA3">
      <w:pPr>
        <w:pStyle w:val="BodyText"/>
        <w:spacing w:line="480" w:lineRule="auto"/>
        <w:outlineLvl w:val="0"/>
        <w:rPr>
          <w:ins w:id="592" w:author="Michael Chambers" w:date="2015-11-16T22:56:00Z"/>
        </w:rPr>
      </w:pPr>
      <w:ins w:id="593" w:author="Michael Chambers" w:date="2015-11-16T22:56:00Z">
        <w:r>
          <w:br w:type="page"/>
        </w:r>
        <w:r>
          <w:lastRenderedPageBreak/>
          <w:t xml:space="preserve">Fig. 2-8 </w:t>
        </w:r>
        <w:r>
          <w:rPr>
            <w:noProof/>
          </w:rPr>
          <w:drawing>
            <wp:inline distT="0" distB="0" distL="0" distR="0" wp14:anchorId="01CC3F4C" wp14:editId="13A4F092">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14D5E62C" w14:textId="77777777" w:rsidR="00AC2DA3" w:rsidRDefault="00AC2DA3" w:rsidP="00AC2DA3">
      <w:pPr>
        <w:pStyle w:val="BodyText"/>
        <w:spacing w:line="480" w:lineRule="auto"/>
        <w:rPr>
          <w:ins w:id="594" w:author="Michael Chambers" w:date="2015-11-16T22:56:00Z"/>
        </w:rPr>
      </w:pPr>
      <w:ins w:id="595" w:author="Michael Chambers" w:date="2015-11-16T22:56:00Z">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ins>
    </w:p>
    <w:p w14:paraId="6CEBDE41" w14:textId="77777777" w:rsidR="00AC2DA3" w:rsidRDefault="00AC2DA3" w:rsidP="00AC2DA3">
      <w:pPr>
        <w:pStyle w:val="BodyText"/>
        <w:spacing w:line="480" w:lineRule="auto"/>
        <w:outlineLvl w:val="0"/>
        <w:rPr>
          <w:ins w:id="596" w:author="Michael Chambers" w:date="2015-11-16T22:56:00Z"/>
        </w:rPr>
      </w:pPr>
      <w:ins w:id="597" w:author="Michael Chambers" w:date="2015-11-16T22:56:00Z">
        <w:r>
          <w:br w:type="page"/>
        </w:r>
        <w:r>
          <w:lastRenderedPageBreak/>
          <w:t>Fig. 2-9</w:t>
        </w:r>
        <w:r>
          <w:rPr>
            <w:noProof/>
          </w:rPr>
          <w:drawing>
            <wp:inline distT="0" distB="0" distL="0" distR="0" wp14:anchorId="39ADE017" wp14:editId="5E7AB509">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2FBA4D43" w14:textId="4F69D66F" w:rsidR="00AC2DA3" w:rsidRPr="006B77BB" w:rsidRDefault="00AC2DA3" w:rsidP="00AC2DA3">
      <w:pPr>
        <w:pStyle w:val="BodyText"/>
        <w:spacing w:line="480" w:lineRule="auto"/>
        <w:rPr>
          <w:ins w:id="598" w:author="Michael Chambers" w:date="2015-11-16T22:56:00Z"/>
        </w:rPr>
      </w:pPr>
      <w:ins w:id="599" w:author="Michael Chambers" w:date="2015-11-16T22:56:00Z">
        <w:r>
          <w:rPr>
            <w:b/>
          </w:rPr>
          <w:lastRenderedPageBreak/>
          <w:t xml:space="preserve">Figure 2-10. Motif analysis of Groucho peaks in intergenic and genic regions reveals differential enrichment of coregulators by developmental stage. </w:t>
        </w:r>
        <w:r>
          <w:t>Binding moti</w:t>
        </w:r>
      </w:ins>
      <w:ins w:id="600" w:author="Michael Chambers" w:date="2015-11-17T01:28:00Z">
        <w:r w:rsidR="00C67591">
          <w:t>f</w:t>
        </w:r>
      </w:ins>
      <w:ins w:id="601" w:author="Michael Chambers" w:date="2015-11-16T22:56:00Z">
        <w:r>
          <w:t>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ins>
    </w:p>
    <w:p w14:paraId="1932E1AD" w14:textId="77777777" w:rsidR="00AC2DA3" w:rsidRDefault="00AC2DA3" w:rsidP="00AC2DA3">
      <w:pPr>
        <w:pStyle w:val="BodyText"/>
        <w:spacing w:line="480" w:lineRule="auto"/>
        <w:outlineLvl w:val="0"/>
        <w:rPr>
          <w:ins w:id="602" w:author="Michael Chambers" w:date="2015-11-16T22:56:00Z"/>
        </w:rPr>
      </w:pPr>
      <w:ins w:id="603" w:author="Michael Chambers" w:date="2015-11-16T22:56:00Z">
        <w:r>
          <w:br w:type="page"/>
        </w:r>
        <w:r>
          <w:lastRenderedPageBreak/>
          <w:t>Fig. 2-10</w:t>
        </w:r>
        <w:r>
          <w:rPr>
            <w:noProof/>
          </w:rPr>
          <w:drawing>
            <wp:inline distT="0" distB="0" distL="0" distR="0" wp14:anchorId="247FFC94" wp14:editId="5D09793A">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5008779F" w14:textId="40A91AAA" w:rsidR="00AC2DA3" w:rsidRDefault="00AC2DA3" w:rsidP="00AC2DA3">
      <w:pPr>
        <w:pStyle w:val="BodyText"/>
        <w:spacing w:line="480" w:lineRule="auto"/>
        <w:rPr>
          <w:ins w:id="604" w:author="Michael Chambers" w:date="2015-11-16T22:56:00Z"/>
        </w:rPr>
      </w:pPr>
      <w:ins w:id="605" w:author="Michael Chambers" w:date="2015-11-16T22:56:00Z">
        <w:r>
          <w:rPr>
            <w:b/>
          </w:rPr>
          <w:lastRenderedPageBreak/>
          <w:t>Figure 2-11. Groucho binds to early dorsoventral patterning genes with distinct patterns.</w:t>
        </w:r>
        <w:r>
          <w:t xml:space="preserve"> </w:t>
        </w:r>
        <w:r>
          <w:rPr>
            <w:b/>
          </w:rPr>
          <w:t>(A)</w:t>
        </w:r>
        <w:r>
          <w:t xml:space="preserve"> The region 1.1 to 1.4 kb upstream of </w:t>
        </w:r>
        <w:r>
          <w:rPr>
            <w:i/>
          </w:rPr>
          <w:t>zen</w:t>
        </w:r>
        <w:r>
          <w:t xml:space="preserve"> is known as the </w:t>
        </w:r>
        <w:r>
          <w:rPr>
            <w:i/>
          </w:rPr>
          <w:t>zen</w:t>
        </w:r>
        <w:r>
          <w:t xml:space="preserve"> ventral repression region (VRR) and contains four Dorsal sites that function, cooperatively with Deadringer/Retained and Cut, to recruit Gro to repress </w:t>
        </w:r>
        <w:r>
          <w:rPr>
            <w:i/>
          </w:rPr>
          <w:t>zen</w:t>
        </w:r>
        <w:r>
          <w:t xml:space="preserve"> ventrally in the early embryo </w:t>
        </w:r>
      </w:ins>
      <w:r w:rsidR="00961BD5">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961BD5">
        <w:instrText xml:space="preserve"> ADDIN EN.CITE </w:instrText>
      </w:r>
      <w:r w:rsidR="00961BD5">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961BD5">
        <w:instrText xml:space="preserve"> ADDIN EN.CITE.DATA </w:instrText>
      </w:r>
      <w:r w:rsidR="00961BD5">
        <w:fldChar w:fldCharType="end"/>
      </w:r>
      <w:r w:rsidR="00961BD5">
        <w:fldChar w:fldCharType="separate"/>
      </w:r>
      <w:r w:rsidR="00961BD5">
        <w:rPr>
          <w:noProof/>
        </w:rPr>
        <w:t>(Valentine et al., 1998)</w:t>
      </w:r>
      <w:r w:rsidR="00961BD5">
        <w:fldChar w:fldCharType="end"/>
      </w:r>
      <w:ins w:id="606" w:author="Michael Chambers" w:date="2015-11-16T22:56:00Z">
        <w:r>
          <w:t xml:space="preserve">.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Pr>
            <w:i/>
          </w:rPr>
          <w:t>zen</w:t>
        </w:r>
        <w:r>
          <w:t xml:space="preserve"> and continues 700 bp upstream. Groucho binding shifts during the next timepoint, and is lost entirely by the third timepoint analyzed. </w:t>
        </w:r>
        <w:r>
          <w:rPr>
            <w:b/>
          </w:rPr>
          <w:t>(B)</w:t>
        </w:r>
        <w:r>
          <w:t xml:space="preserve"> Groucho binds downstream and inside intronic regions of </w:t>
        </w:r>
        <w:r>
          <w:rPr>
            <w:i/>
          </w:rPr>
          <w:t>dpp</w:t>
        </w:r>
        <w:r>
          <w:t xml:space="preserve">, which similarly to </w:t>
        </w:r>
        <w:r>
          <w:rPr>
            <w:i/>
          </w:rPr>
          <w:t>zen</w:t>
        </w:r>
        <w:r>
          <w:t xml:space="preserve"> is represssed ventrally by Groucho and Dorsal activity </w:t>
        </w:r>
      </w:ins>
      <w:r w:rsidR="00961BD5">
        <w:fldChar w:fldCharType="begin"/>
      </w:r>
      <w:r w:rsidR="00961BD5">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961BD5">
        <w:fldChar w:fldCharType="separate"/>
      </w:r>
      <w:r w:rsidR="00961BD5">
        <w:rPr>
          <w:noProof/>
        </w:rPr>
        <w:t>(Dubnicoff et al., 1997)</w:t>
      </w:r>
      <w:r w:rsidR="00961BD5">
        <w:fldChar w:fldCharType="end"/>
      </w:r>
      <w:ins w:id="607" w:author="Michael Chambers" w:date="2015-11-16T22:56:00Z">
        <w:r>
          <w:t xml:space="preserve"> in the early (0 - 2 hr) embryo. At later developmental stages, </w:t>
        </w:r>
        <w:r>
          <w:rPr>
            <w:i/>
          </w:rPr>
          <w:t>dpp</w:t>
        </w:r>
        <w:r>
          <w:t xml:space="preserve"> repression is mediated through a 3' cis-regulatory region containing multiple pangolin/TCF and brinker binding sites.</w:t>
        </w:r>
      </w:ins>
    </w:p>
    <w:p w14:paraId="6FE1FD6E" w14:textId="77777777" w:rsidR="00AC2DA3" w:rsidRDefault="00AC2DA3" w:rsidP="00AC2DA3">
      <w:pPr>
        <w:pStyle w:val="BodyText"/>
        <w:spacing w:line="480" w:lineRule="auto"/>
        <w:outlineLvl w:val="0"/>
        <w:rPr>
          <w:ins w:id="608" w:author="Michael Chambers" w:date="2015-11-16T22:56:00Z"/>
        </w:rPr>
      </w:pPr>
      <w:ins w:id="609" w:author="Michael Chambers" w:date="2015-11-16T22:56:00Z">
        <w:r>
          <w:br w:type="page"/>
        </w:r>
        <w:r>
          <w:lastRenderedPageBreak/>
          <w:t>Fig. 2-11</w:t>
        </w:r>
        <w:r>
          <w:rPr>
            <w:noProof/>
          </w:rPr>
          <w:drawing>
            <wp:inline distT="0" distB="0" distL="0" distR="0" wp14:anchorId="4F7CA081" wp14:editId="7B26470E">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lastRenderedPageBreak/>
          <w:br w:type="page"/>
        </w:r>
      </w:ins>
    </w:p>
    <w:p w14:paraId="4BC449AA" w14:textId="77777777" w:rsidR="00AC2DA3" w:rsidRDefault="00AC2DA3" w:rsidP="00AC2DA3">
      <w:pPr>
        <w:spacing w:line="480" w:lineRule="auto"/>
        <w:rPr>
          <w:ins w:id="610" w:author="Michael Chambers" w:date="2015-11-16T22:56:00Z"/>
          <w:b/>
        </w:rPr>
      </w:pPr>
      <w:ins w:id="611" w:author="Michael Chambers" w:date="2015-11-16T22:56:00Z">
        <w:r>
          <w:rPr>
            <w:b/>
          </w:rPr>
          <w:lastRenderedPageBreak/>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hr)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dCBP.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ins>
    </w:p>
    <w:p w14:paraId="444ADD64" w14:textId="77777777" w:rsidR="00AC2DA3" w:rsidRDefault="00AC2DA3" w:rsidP="00AC2DA3">
      <w:pPr>
        <w:rPr>
          <w:ins w:id="612" w:author="Michael Chambers" w:date="2015-11-16T22:56:00Z"/>
          <w:b/>
        </w:rPr>
      </w:pPr>
      <w:ins w:id="613" w:author="Michael Chambers" w:date="2015-11-16T22:56:00Z">
        <w:r>
          <w:lastRenderedPageBreak/>
          <w:t>Fig. 2-12</w:t>
        </w:r>
        <w:r>
          <w:rPr>
            <w:noProof/>
          </w:rPr>
          <w:drawing>
            <wp:inline distT="0" distB="0" distL="0" distR="0" wp14:anchorId="0680EE42" wp14:editId="1B410B5B">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ins>
    </w:p>
    <w:p w14:paraId="071C2EFB" w14:textId="30AD3A2D" w:rsidR="00AC2DA3" w:rsidRDefault="00AC2DA3" w:rsidP="00AC2DA3">
      <w:pPr>
        <w:pStyle w:val="BodyText"/>
        <w:spacing w:line="480" w:lineRule="auto"/>
        <w:rPr>
          <w:ins w:id="614" w:author="Michael Chambers" w:date="2015-11-16T22:56:00Z"/>
        </w:rPr>
      </w:pPr>
      <w:ins w:id="615" w:author="Michael Chambers" w:date="2015-11-16T22:56:00Z">
        <w:r>
          <w:rPr>
            <w:b/>
          </w:rPr>
          <w:lastRenderedPageBreak/>
          <w:t>Figure 2-13. Groucho is recruited to Dorsal-activated genes in early embryos.</w:t>
        </w:r>
        <w:r>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ins>
      <w:r w:rsidR="00961BD5">
        <w:fldChar w:fldCharType="begin"/>
      </w:r>
      <w:r w:rsidR="00961BD5">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961BD5">
        <w:fldChar w:fldCharType="separate"/>
      </w:r>
      <w:r w:rsidR="00961BD5">
        <w:rPr>
          <w:noProof/>
        </w:rPr>
        <w:t>(Dubnicoff et al., 1997)</w:t>
      </w:r>
      <w:r w:rsidR="00961BD5">
        <w:fldChar w:fldCharType="end"/>
      </w:r>
      <w:ins w:id="616" w:author="Michael Chambers" w:date="2015-11-16T22:56:00Z">
        <w:r>
          <w:t xml:space="preserve">.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r>
          <w:rPr>
            <w:i/>
          </w:rPr>
          <w:t>sim</w:t>
        </w:r>
        <w:r>
          <w:t xml:space="preserve"> and </w:t>
        </w:r>
        <w:r>
          <w:rPr>
            <w:i/>
          </w:rPr>
          <w:t>sog</w:t>
        </w:r>
        <w:r>
          <w:t xml:space="preserve"> at all timepoints.</w:t>
        </w:r>
      </w:ins>
    </w:p>
    <w:p w14:paraId="5F430B01" w14:textId="77777777" w:rsidR="00AC2DA3" w:rsidRDefault="00AC2DA3" w:rsidP="00AC2DA3">
      <w:pPr>
        <w:pStyle w:val="BodyText"/>
        <w:spacing w:line="480" w:lineRule="auto"/>
        <w:outlineLvl w:val="0"/>
        <w:rPr>
          <w:ins w:id="617" w:author="Michael Chambers" w:date="2015-11-16T22:56:00Z"/>
        </w:rPr>
      </w:pPr>
      <w:ins w:id="618" w:author="Michael Chambers" w:date="2015-11-16T22:56:00Z">
        <w:r>
          <w:br w:type="page"/>
        </w:r>
        <w:r>
          <w:lastRenderedPageBreak/>
          <w:t>Fig. 2-13</w:t>
        </w:r>
        <w:r>
          <w:rPr>
            <w:noProof/>
          </w:rPr>
          <w:drawing>
            <wp:inline distT="0" distB="0" distL="0" distR="0" wp14:anchorId="295D706F" wp14:editId="00AF2C0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lastRenderedPageBreak/>
          <w:br w:type="page"/>
        </w:r>
      </w:ins>
    </w:p>
    <w:p w14:paraId="2A0A0B91" w14:textId="0F8EB592" w:rsidR="00AC2DA3" w:rsidRDefault="00AC2DA3" w:rsidP="00AC2DA3">
      <w:pPr>
        <w:spacing w:line="480" w:lineRule="auto"/>
        <w:rPr>
          <w:ins w:id="619" w:author="Michael Chambers" w:date="2015-11-16T22:56:00Z"/>
        </w:rPr>
      </w:pPr>
      <w:ins w:id="620" w:author="Michael Chambers" w:date="2015-11-16T22:56:00Z">
        <w:r>
          <w:rPr>
            <w:b/>
          </w:rPr>
          <w:lastRenderedPageBreak/>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w:t>
        </w:r>
      </w:ins>
      <w:ins w:id="621" w:author="Michael Chambers" w:date="2015-11-17T01:29:00Z">
        <w:r w:rsidR="00C67591">
          <w:t>active gene expression in regions of high nuclear Dorsal</w:t>
        </w:r>
      </w:ins>
      <w:ins w:id="622" w:author="Michael Chambers" w:date="2015-11-17T01:30:00Z">
        <w:r w:rsidR="00C67591">
          <w:t xml:space="preserve">; Class II (neuroectodermal) sites activate expression in regions of intermediate Dorsal levels; and Class III sites bind Dorsal to repress transcription, resulting in </w:t>
        </w:r>
      </w:ins>
      <w:ins w:id="623" w:author="Michael Chambers" w:date="2015-11-17T01:31:00Z">
        <w:r w:rsidR="00C67591">
          <w:t xml:space="preserve">restricted </w:t>
        </w:r>
      </w:ins>
      <w:ins w:id="624" w:author="Michael Chambers" w:date="2015-11-17T01:30:00Z">
        <w:r w:rsidR="00C67591">
          <w:t>expression in areas of low Dorsal concentration</w:t>
        </w:r>
      </w:ins>
      <w:ins w:id="625" w:author="Michael Chambers" w:date="2015-11-16T22:56:00Z">
        <w:r w:rsidR="000E4897">
          <w:t>. Groucho overlap</w:t>
        </w:r>
      </w:ins>
      <w:ins w:id="626" w:author="Michael Chambers" w:date="2015-11-17T01:32:00Z">
        <w:r w:rsidR="000E4897">
          <w:t>s all three types of Dorsal binding site, showing no preference for repressive (Class III) sites.</w:t>
        </w:r>
      </w:ins>
      <w:ins w:id="627" w:author="Michael Chambers" w:date="2015-11-16T22:56:00Z">
        <w:r w:rsidR="000E4897">
          <w:t xml:space="preserve">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ins>
    </w:p>
    <w:p w14:paraId="5E6A8A39" w14:textId="77777777" w:rsidR="00AC2DA3" w:rsidRDefault="00AC2DA3" w:rsidP="00AC2DA3">
      <w:pPr>
        <w:pStyle w:val="BodyText"/>
        <w:spacing w:line="480" w:lineRule="auto"/>
        <w:rPr>
          <w:ins w:id="628" w:author="Michael Chambers" w:date="2015-11-16T22:56:00Z"/>
        </w:rPr>
      </w:pPr>
      <w:ins w:id="629" w:author="Michael Chambers" w:date="2015-11-16T22:56:00Z">
        <w:r>
          <w:lastRenderedPageBreak/>
          <w:t>Fig. 2-14</w:t>
        </w:r>
        <w:r>
          <w:rPr>
            <w:noProof/>
          </w:rPr>
          <w:drawing>
            <wp:inline distT="0" distB="0" distL="0" distR="0" wp14:anchorId="5B385930" wp14:editId="1BC26813">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384590AA" w14:textId="77777777" w:rsidR="00AC2DA3" w:rsidRPr="002D149A" w:rsidRDefault="00AC2DA3" w:rsidP="00AC2DA3">
      <w:pPr>
        <w:spacing w:line="480" w:lineRule="auto"/>
        <w:rPr>
          <w:ins w:id="630" w:author="Michael Chambers" w:date="2015-11-16T22:56:00Z"/>
          <w:b/>
        </w:rPr>
      </w:pPr>
      <w:ins w:id="631" w:author="Michael Chambers" w:date="2015-11-16T22:56:00Z">
        <w:r w:rsidRPr="002D149A">
          <w:rPr>
            <w:b/>
          </w:rPr>
          <w:lastRenderedPageBreak/>
          <w:t>Fig. 2-</w:t>
        </w:r>
        <w:r>
          <w:rPr>
            <w:b/>
          </w:rPr>
          <w:t xml:space="preserve"> 15. The majority of Groucho recruitment sites in the early embryo additionally bind Dorsal, Dichaete, and, less frequently, multiple additional factors. </w:t>
        </w:r>
        <w:r>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ins>
    </w:p>
    <w:p w14:paraId="5FCB8912" w14:textId="77777777" w:rsidR="00AC2DA3" w:rsidRDefault="00AC2DA3" w:rsidP="00AC2DA3">
      <w:pPr>
        <w:rPr>
          <w:ins w:id="632" w:author="Michael Chambers" w:date="2015-11-16T22:56:00Z"/>
        </w:rPr>
      </w:pPr>
      <w:ins w:id="633" w:author="Michael Chambers" w:date="2015-11-16T22:56:00Z">
        <w:r>
          <w:lastRenderedPageBreak/>
          <w:t>Fig. 2-15</w:t>
        </w:r>
        <w:r>
          <w:rPr>
            <w:noProof/>
          </w:rPr>
          <w:drawing>
            <wp:inline distT="0" distB="0" distL="0" distR="0" wp14:anchorId="0C1F537C" wp14:editId="28D2607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ins>
    </w:p>
    <w:p w14:paraId="408B0DCF" w14:textId="7696817A" w:rsidR="00AC2DA3" w:rsidRDefault="00AC2DA3" w:rsidP="00AC2DA3">
      <w:pPr>
        <w:pStyle w:val="BodyText"/>
        <w:spacing w:line="480" w:lineRule="auto"/>
        <w:rPr>
          <w:ins w:id="634" w:author="Michael Chambers" w:date="2015-11-16T22:56:00Z"/>
        </w:rPr>
      </w:pPr>
      <w:ins w:id="635" w:author="Michael Chambers" w:date="2015-11-16T22:56:00Z">
        <w:r>
          <w:rPr>
            <w:b/>
          </w:rPr>
          <w:lastRenderedPageBreak/>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expresssion pattern is consistent with modENCODE developmental timecourse transcriptome data </w:t>
        </w:r>
      </w:ins>
      <w:r w:rsidR="00961BD5">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rsidR="00961BD5">
        <w:instrText xml:space="preserve"> ADDIN EN.CITE </w:instrText>
      </w:r>
      <w:r w:rsidR="00961BD5">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rsidR="00961BD5">
        <w:instrText xml:space="preserve"> ADDIN EN.CITE.DATA </w:instrText>
      </w:r>
      <w:r w:rsidR="00961BD5">
        <w:fldChar w:fldCharType="end"/>
      </w:r>
      <w:r w:rsidR="00961BD5">
        <w:fldChar w:fldCharType="separate"/>
      </w:r>
      <w:r w:rsidR="00961BD5">
        <w:rPr>
          <w:noProof/>
        </w:rPr>
        <w:t>(Graveley et al., 2011)</w:t>
      </w:r>
      <w:r w:rsidR="00961BD5">
        <w:fldChar w:fldCharType="end"/>
      </w:r>
      <w:ins w:id="636" w:author="Michael Chambers" w:date="2015-11-16T22:56:00Z">
        <w:r>
          <w:t>, which shows a peak of Groucho transcript level during 2 to 4 hours post-fertilization, followed by a steady decrease through the remainder of embryonic development.</w:t>
        </w:r>
      </w:ins>
    </w:p>
    <w:p w14:paraId="319D9D22" w14:textId="77777777" w:rsidR="00AC2DA3" w:rsidRDefault="00AC2DA3" w:rsidP="00AC2DA3">
      <w:pPr>
        <w:pStyle w:val="BodyText"/>
        <w:spacing w:line="480" w:lineRule="auto"/>
        <w:outlineLvl w:val="0"/>
        <w:rPr>
          <w:ins w:id="637" w:author="Michael Chambers" w:date="2015-11-16T22:56:00Z"/>
        </w:rPr>
      </w:pPr>
      <w:ins w:id="638" w:author="Michael Chambers" w:date="2015-11-16T22:56:00Z">
        <w:r>
          <w:br w:type="page"/>
        </w:r>
        <w:r>
          <w:lastRenderedPageBreak/>
          <w:t>Fig. 2-17</w:t>
        </w:r>
        <w:r>
          <w:rPr>
            <w:noProof/>
          </w:rPr>
          <w:drawing>
            <wp:inline distT="0" distB="0" distL="0" distR="0" wp14:anchorId="25F12077" wp14:editId="2E772C01">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06A20084" w14:textId="7D61993F" w:rsidR="00AC2DA3" w:rsidRDefault="00AC2DA3" w:rsidP="00AC2DA3">
      <w:pPr>
        <w:pStyle w:val="BodyText"/>
        <w:spacing w:line="480" w:lineRule="auto"/>
        <w:rPr>
          <w:ins w:id="639" w:author="Michael Chambers" w:date="2015-11-16T22:56:00Z"/>
        </w:rPr>
      </w:pPr>
      <w:ins w:id="640" w:author="Michael Chambers" w:date="2015-11-16T22:56:00Z">
        <w:r>
          <w:rPr>
            <w:b/>
          </w:rPr>
          <w:lastRenderedPageBreak/>
          <w:t>Figure 2-18. Clustering of embryonic transcriptomes across Gro levels and timepoints and between replicates.</w:t>
        </w:r>
        <w:r>
          <w:t xml:space="preserve"> Pair-wise Spearman correlation </w:t>
        </w:r>
      </w:ins>
      <w:ins w:id="641" w:author="Michael Chambers" w:date="2015-11-17T01:36:00Z">
        <w:r w:rsidR="000E4897">
          <w:t>coefficients</w:t>
        </w:r>
      </w:ins>
      <w:ins w:id="642" w:author="Michael Chambers" w:date="2015-11-16T22:56:00Z">
        <w:r>
          <w:t xml:space="preserve">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r w:rsidR="000E4897">
          <w:t>.</w:t>
        </w:r>
      </w:ins>
    </w:p>
    <w:p w14:paraId="0FFA6F4B" w14:textId="77777777" w:rsidR="00AC2DA3" w:rsidRDefault="00AC2DA3" w:rsidP="00AC2DA3">
      <w:pPr>
        <w:pStyle w:val="BodyText"/>
        <w:spacing w:line="480" w:lineRule="auto"/>
        <w:outlineLvl w:val="0"/>
        <w:rPr>
          <w:ins w:id="643" w:author="Michael Chambers" w:date="2015-11-16T22:56:00Z"/>
        </w:rPr>
      </w:pPr>
      <w:ins w:id="644" w:author="Michael Chambers" w:date="2015-11-16T22:56:00Z">
        <w:r>
          <w:br w:type="page"/>
        </w:r>
        <w:r>
          <w:lastRenderedPageBreak/>
          <w:t>Fig. 2-18</w:t>
        </w:r>
        <w:r>
          <w:rPr>
            <w:noProof/>
          </w:rPr>
          <w:drawing>
            <wp:inline distT="0" distB="0" distL="0" distR="0" wp14:anchorId="2CDFF3BD" wp14:editId="2696572E">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lastRenderedPageBreak/>
          <w:br w:type="page"/>
        </w:r>
      </w:ins>
    </w:p>
    <w:p w14:paraId="158C5196" w14:textId="5766EA67" w:rsidR="00AC2DA3" w:rsidRPr="00FF7983" w:rsidRDefault="00AC2DA3" w:rsidP="00AC2DA3">
      <w:pPr>
        <w:pStyle w:val="BodyText"/>
        <w:spacing w:line="480" w:lineRule="auto"/>
        <w:rPr>
          <w:ins w:id="645" w:author="Michael Chambers" w:date="2015-11-16T22:56:00Z"/>
        </w:rPr>
      </w:pPr>
      <w:ins w:id="646" w:author="Michael Chambers" w:date="2015-11-16T22:56:00Z">
        <w:r>
          <w:rPr>
            <w:b/>
          </w:rPr>
          <w:lastRenderedPageBreak/>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w:t>
        </w:r>
        <w:r w:rsidR="00101FA3">
          <w:t>ess of high-dimensionality data</w:t>
        </w:r>
        <w:r>
          <w:t xml:space="preserve"> such as transcriptomes, </w:t>
        </w:r>
      </w:ins>
      <w:ins w:id="647" w:author="Michael Chambers" w:date="2015-11-17T01:37:00Z">
        <w:r w:rsidR="00101FA3">
          <w:t>in which</w:t>
        </w:r>
      </w:ins>
      <w:ins w:id="648" w:author="Michael Chambers" w:date="2015-11-16T22:56:00Z">
        <w:r>
          <w:t xml:space="preserve"> the expression level of each gene constitutes a dimension. </w:t>
        </w:r>
      </w:ins>
      <w:ins w:id="649" w:author="Michael Chambers" w:date="2015-11-17T01:37:00Z">
        <w:r w:rsidR="00690F3B">
          <w:t xml:space="preserve"> </w:t>
        </w:r>
      </w:ins>
      <w:ins w:id="650" w:author="Michael Chambers" w:date="2015-11-16T22:56:00Z">
        <w:r>
          <w:t xml:space="preserve">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w:t>
        </w:r>
      </w:ins>
      <w:ins w:id="651" w:author="Michael Chambers" w:date="2015-11-17T01:38:00Z">
        <w:r w:rsidR="00690F3B">
          <w:t>developmental time point</w:t>
        </w:r>
      </w:ins>
      <w:ins w:id="652" w:author="Michael Chambers" w:date="2015-11-16T22:56:00Z">
        <w:r w:rsidR="00690F3B">
          <w:t>, while the y-axis captures</w:t>
        </w:r>
        <w:r>
          <w:t xml:space="preserve">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ins>
    </w:p>
    <w:p w14:paraId="4322A9F4" w14:textId="77777777" w:rsidR="00AC2DA3" w:rsidRDefault="00AC2DA3" w:rsidP="00AC2DA3">
      <w:pPr>
        <w:pStyle w:val="BodyText"/>
        <w:spacing w:line="480" w:lineRule="auto"/>
        <w:outlineLvl w:val="0"/>
        <w:rPr>
          <w:ins w:id="653" w:author="Michael Chambers" w:date="2015-11-16T22:56:00Z"/>
        </w:rPr>
      </w:pPr>
      <w:ins w:id="654" w:author="Michael Chambers" w:date="2015-11-16T22:56:00Z">
        <w:r>
          <w:br w:type="page"/>
        </w:r>
        <w:r>
          <w:lastRenderedPageBreak/>
          <w:t>Fig. 2-19</w:t>
        </w:r>
        <w:r>
          <w:rPr>
            <w:noProof/>
          </w:rPr>
          <w:drawing>
            <wp:inline distT="0" distB="0" distL="0" distR="0" wp14:anchorId="709B380E" wp14:editId="0DC261B5">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23DED3E7" w14:textId="77777777" w:rsidR="00AC2DA3" w:rsidRDefault="00AC2DA3" w:rsidP="00AC2DA3">
      <w:pPr>
        <w:pStyle w:val="BodyText"/>
        <w:spacing w:line="480" w:lineRule="auto"/>
        <w:rPr>
          <w:ins w:id="655" w:author="Michael Chambers" w:date="2015-11-16T22:56:00Z"/>
        </w:rPr>
      </w:pPr>
      <w:ins w:id="656" w:author="Michael Chambers" w:date="2015-11-16T22:56:00Z">
        <w:r>
          <w:rPr>
            <w:b/>
          </w:rPr>
          <w:lastRenderedPageBreak/>
          <w:t>Figure 2-20. Perturbation of Groucho expression levels results in the mis-regulation of thousands of genes.</w:t>
        </w:r>
        <w:r>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ins>
    </w:p>
    <w:p w14:paraId="36740BBA" w14:textId="77777777" w:rsidR="00AC2DA3" w:rsidRDefault="00AC2DA3" w:rsidP="00AC2DA3">
      <w:pPr>
        <w:pStyle w:val="BodyText"/>
        <w:spacing w:line="480" w:lineRule="auto"/>
        <w:outlineLvl w:val="0"/>
        <w:rPr>
          <w:ins w:id="657" w:author="Michael Chambers" w:date="2015-11-16T22:56:00Z"/>
        </w:rPr>
      </w:pPr>
      <w:ins w:id="658" w:author="Michael Chambers" w:date="2015-11-16T22:56:00Z">
        <w:r>
          <w:br w:type="page"/>
        </w:r>
        <w:r>
          <w:lastRenderedPageBreak/>
          <w:t>Fig. 2-20</w:t>
        </w:r>
        <w:r>
          <w:rPr>
            <w:noProof/>
          </w:rPr>
          <w:drawing>
            <wp:inline distT="0" distB="0" distL="0" distR="0" wp14:anchorId="752B1087" wp14:editId="1025F89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1CF2AB00" w14:textId="0104B853" w:rsidR="00AC2DA3" w:rsidRPr="00B52DEC" w:rsidRDefault="00AC2DA3" w:rsidP="00AC2DA3">
      <w:pPr>
        <w:pStyle w:val="BodyText"/>
        <w:spacing w:line="480" w:lineRule="auto"/>
        <w:rPr>
          <w:ins w:id="659" w:author="Michael Chambers" w:date="2015-11-16T22:56:00Z"/>
        </w:rPr>
      </w:pPr>
      <w:ins w:id="660" w:author="Michael Chambers" w:date="2015-11-16T22:56:00Z">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rsidR="00690F3B">
          <w:t>(fold-change</w:t>
        </w:r>
      </w:ins>
      <w:ins w:id="661" w:author="Michael Chambers" w:date="2015-11-17T01:39:00Z">
        <w:r w:rsidR="00690F3B">
          <w:t>s</w:t>
        </w:r>
      </w:ins>
      <w:ins w:id="662" w:author="Michael Chambers" w:date="2015-11-16T22:56:00Z">
        <w:r w:rsidR="00690F3B">
          <w:t>)</w:t>
        </w:r>
        <w:r>
          <w:t xml:space="preserve"> </w:t>
        </w:r>
      </w:ins>
      <w:ins w:id="663" w:author="Michael Chambers" w:date="2015-11-17T01:39:00Z">
        <w:r w:rsidR="00690F3B">
          <w:t xml:space="preserve">in </w:t>
        </w:r>
      </w:ins>
      <w:ins w:id="664" w:author="Michael Chambers" w:date="2015-11-16T22:56:00Z">
        <w:r>
          <w:t>expression level of eac</w:t>
        </w:r>
        <w:r w:rsidR="00690F3B">
          <w:t>h differentially expressed gene</w:t>
        </w:r>
        <w:r>
          <w:t xml:space="preserv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ins>
    </w:p>
    <w:p w14:paraId="2496DCF8" w14:textId="77777777" w:rsidR="00AC2DA3" w:rsidRDefault="00AC2DA3" w:rsidP="00AC2DA3">
      <w:pPr>
        <w:pStyle w:val="BodyText"/>
        <w:spacing w:line="480" w:lineRule="auto"/>
        <w:outlineLvl w:val="0"/>
        <w:rPr>
          <w:ins w:id="665" w:author="Michael Chambers" w:date="2015-11-16T22:56:00Z"/>
        </w:rPr>
      </w:pPr>
      <w:ins w:id="666" w:author="Michael Chambers" w:date="2015-11-16T22:56:00Z">
        <w:r>
          <w:br w:type="page"/>
        </w:r>
        <w:r>
          <w:lastRenderedPageBreak/>
          <w:t>Fig. 2-21</w:t>
        </w:r>
        <w:r>
          <w:rPr>
            <w:noProof/>
          </w:rPr>
          <w:drawing>
            <wp:inline distT="0" distB="0" distL="0" distR="0" wp14:anchorId="1BBE81EA" wp14:editId="768AA54D">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 xml:space="preserve">Fig. 2-21 (cont) </w:t>
        </w:r>
        <w:r>
          <w:rPr>
            <w:noProof/>
          </w:rPr>
          <w:drawing>
            <wp:inline distT="0" distB="0" distL="0" distR="0" wp14:anchorId="3FF47D20" wp14:editId="2170FBBC">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4AA7D1E3" w14:textId="03FEF34D" w:rsidR="00AC2DA3" w:rsidRPr="00D35FD4" w:rsidRDefault="00AC2DA3" w:rsidP="00AC2DA3">
      <w:pPr>
        <w:pStyle w:val="BodyText"/>
        <w:spacing w:line="480" w:lineRule="auto"/>
        <w:rPr>
          <w:ins w:id="667" w:author="Michael Chambers" w:date="2015-11-16T22:56:00Z"/>
        </w:rPr>
      </w:pPr>
      <w:ins w:id="668" w:author="Michael Chambers" w:date="2015-11-16T22:56:00Z">
        <w:r>
          <w:rPr>
            <w:b/>
          </w:rPr>
          <w:lastRenderedPageBreak/>
          <w:t xml:space="preserve">Figure 2-22. A subset of genes </w:t>
        </w:r>
      </w:ins>
      <w:ins w:id="669" w:author="Michael Chambers" w:date="2015-11-17T01:39:00Z">
        <w:r w:rsidR="00690F3B">
          <w:rPr>
            <w:b/>
          </w:rPr>
          <w:t>is</w:t>
        </w:r>
      </w:ins>
      <w:ins w:id="670" w:author="Michael Chambers" w:date="2015-11-16T22:56:00Z">
        <w:r>
          <w:rPr>
            <w:b/>
          </w:rPr>
          <w:t xml:space="preserve">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t>
        </w:r>
      </w:ins>
      <w:ins w:id="671" w:author="Michael Chambers" w:date="2015-11-17T01:39:00Z">
        <w:r w:rsidR="00690F3B">
          <w:t>was</w:t>
        </w:r>
      </w:ins>
      <w:ins w:id="672" w:author="Michael Chambers" w:date="2015-11-16T22:56:00Z">
        <w:r>
          <w:t xml:space="preserve"> identified as being misregulated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ins>
    </w:p>
    <w:p w14:paraId="232BC95C" w14:textId="77777777" w:rsidR="00AC2DA3" w:rsidRDefault="00AC2DA3" w:rsidP="00AC2DA3">
      <w:pPr>
        <w:pStyle w:val="BodyText"/>
        <w:spacing w:line="480" w:lineRule="auto"/>
        <w:outlineLvl w:val="0"/>
        <w:rPr>
          <w:ins w:id="673" w:author="Michael Chambers" w:date="2015-11-16T22:56:00Z"/>
        </w:rPr>
      </w:pPr>
      <w:ins w:id="674" w:author="Michael Chambers" w:date="2015-11-16T22:56:00Z">
        <w:r>
          <w:br w:type="page"/>
        </w:r>
        <w:r>
          <w:lastRenderedPageBreak/>
          <w:t>Fig. 2-22</w:t>
        </w:r>
        <w:r>
          <w:rPr>
            <w:noProof/>
          </w:rPr>
          <w:drawing>
            <wp:inline distT="0" distB="0" distL="0" distR="0" wp14:anchorId="06761D3D" wp14:editId="7C4C5AA3">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61D8845E" w14:textId="77777777" w:rsidR="00AC2DA3" w:rsidRPr="003A3ABD" w:rsidRDefault="00AC2DA3" w:rsidP="00AC2DA3">
      <w:pPr>
        <w:pStyle w:val="BodyText"/>
        <w:spacing w:line="480" w:lineRule="auto"/>
        <w:rPr>
          <w:ins w:id="675" w:author="Michael Chambers" w:date="2015-11-16T22:56:00Z"/>
        </w:rPr>
      </w:pPr>
      <w:ins w:id="676" w:author="Michael Chambers" w:date="2015-11-16T22:56:00Z">
        <w:r>
          <w:rPr>
            <w:b/>
          </w:rPr>
          <w:lastRenderedPageBreak/>
          <w:t xml:space="preserve">Figure 2-23. The majority of high-confidence Groucho targets are differentially expressed in both Gro overexpression lines. </w:t>
        </w:r>
        <w:r>
          <w:t>Limiting the list of Groucho regulated genes by ChIP-seq and RNA-seq data resulted in a total of 248 target genes. Of these genes, 61% are repressed in both the 2x and 4x Gro overexpression embryos.</w:t>
        </w:r>
      </w:ins>
    </w:p>
    <w:p w14:paraId="4A5B01F5" w14:textId="77777777" w:rsidR="00AC2DA3" w:rsidRDefault="00AC2DA3" w:rsidP="00AC2DA3">
      <w:pPr>
        <w:pStyle w:val="BodyText"/>
        <w:spacing w:line="480" w:lineRule="auto"/>
        <w:outlineLvl w:val="0"/>
        <w:rPr>
          <w:ins w:id="677" w:author="Michael Chambers" w:date="2015-11-16T22:56:00Z"/>
        </w:rPr>
      </w:pPr>
      <w:ins w:id="678" w:author="Michael Chambers" w:date="2015-11-16T22:56:00Z">
        <w:r>
          <w:br w:type="page"/>
        </w:r>
        <w:r>
          <w:lastRenderedPageBreak/>
          <w:t>Fig. 2-23</w:t>
        </w:r>
        <w:r>
          <w:rPr>
            <w:noProof/>
          </w:rPr>
          <w:drawing>
            <wp:inline distT="0" distB="0" distL="0" distR="0" wp14:anchorId="183E293C" wp14:editId="23C0ACC1">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2066FEDB" w14:textId="1E3B4019" w:rsidR="00AC2DA3" w:rsidRDefault="00AC2DA3" w:rsidP="00AC2DA3">
      <w:pPr>
        <w:spacing w:line="480" w:lineRule="auto"/>
        <w:rPr>
          <w:ins w:id="679" w:author="Michael Chambers" w:date="2015-11-16T22:56:00Z"/>
        </w:rPr>
      </w:pPr>
      <w:ins w:id="680" w:author="Michael Chambers" w:date="2015-11-16T22:56:00Z">
        <w:r>
          <w:rPr>
            <w:b/>
          </w:rPr>
          <w:lastRenderedPageBreak/>
          <w:t xml:space="preserve">Figure 2-24. High-confidence Groucho targets were identified through a scoring algorithm integrating binding data (ChIP-seq) with expression data measured under multiple Groucho dosages (RNA-seq). </w:t>
        </w:r>
        <w:r>
          <w:t xml:space="preserve">A score corresponding to the distribution of Groucho occupancy within and in adjacent areas of a gene was calculated using a previously published algorithm </w:t>
        </w:r>
      </w:ins>
      <w:r w:rsidR="00961BD5">
        <w:fldChar w:fldCharType="begin"/>
      </w:r>
      <w:r w:rsidR="00961BD5">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rsidR="00961BD5">
        <w:fldChar w:fldCharType="separate"/>
      </w:r>
      <w:r w:rsidR="00961BD5">
        <w:rPr>
          <w:noProof/>
        </w:rPr>
        <w:t>(Sandmann et al., 2007)</w:t>
      </w:r>
      <w:r w:rsidR="00961BD5">
        <w:fldChar w:fldCharType="end"/>
      </w:r>
      <w:ins w:id="681" w:author="Michael Chambers" w:date="2015-11-16T22:56:00Z">
        <w:r>
          <w:t>.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ins>
    </w:p>
    <w:p w14:paraId="2A4BCBC9" w14:textId="77777777" w:rsidR="00AC2DA3" w:rsidRDefault="00AC2DA3" w:rsidP="00AC2DA3">
      <w:pPr>
        <w:rPr>
          <w:ins w:id="682" w:author="Michael Chambers" w:date="2015-11-16T22:56:00Z"/>
        </w:rPr>
      </w:pPr>
      <w:ins w:id="683" w:author="Michael Chambers" w:date="2015-11-16T22:56:00Z">
        <w:r>
          <w:br w:type="page"/>
        </w:r>
      </w:ins>
    </w:p>
    <w:p w14:paraId="38D5A8A6" w14:textId="77777777" w:rsidR="00AC2DA3" w:rsidRDefault="00AC2DA3" w:rsidP="00AC2DA3">
      <w:pPr>
        <w:pStyle w:val="BodyText"/>
        <w:spacing w:line="480" w:lineRule="auto"/>
        <w:rPr>
          <w:ins w:id="684" w:author="Michael Chambers" w:date="2015-11-16T22:56:00Z"/>
        </w:rPr>
      </w:pPr>
      <w:ins w:id="685" w:author="Michael Chambers" w:date="2015-11-16T22:56:00Z">
        <w:r>
          <w:lastRenderedPageBreak/>
          <w:t>Fig. 2-24</w:t>
        </w:r>
        <w:r>
          <w:rPr>
            <w:noProof/>
          </w:rPr>
          <w:drawing>
            <wp:inline distT="0" distB="0" distL="0" distR="0" wp14:anchorId="31B0264E" wp14:editId="4DBA4F08">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ins>
    </w:p>
    <w:p w14:paraId="77B3BED8" w14:textId="77777777" w:rsidR="00AC2DA3" w:rsidRDefault="00AC2DA3" w:rsidP="00AC2DA3">
      <w:pPr>
        <w:spacing w:line="480" w:lineRule="auto"/>
        <w:rPr>
          <w:ins w:id="686" w:author="Michael Chambers" w:date="2015-11-16T22:56:00Z"/>
          <w:b/>
        </w:rPr>
      </w:pPr>
      <w:ins w:id="687" w:author="Michael Chambers" w:date="2015-11-16T22:56:00Z">
        <w:r>
          <w:rPr>
            <w:b/>
          </w:rPr>
          <w:lastRenderedPageBreak/>
          <w:br w:type="page"/>
        </w:r>
        <w:r>
          <w:rPr>
            <w:b/>
          </w:rPr>
          <w:lastRenderedPageBreak/>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ins>
    </w:p>
    <w:p w14:paraId="45AD5CCE" w14:textId="77777777" w:rsidR="00AC2DA3" w:rsidRDefault="00AC2DA3" w:rsidP="00AC2DA3">
      <w:pPr>
        <w:rPr>
          <w:ins w:id="688" w:author="Michael Chambers" w:date="2015-11-16T22:56:00Z"/>
          <w:b/>
        </w:rPr>
      </w:pPr>
      <w:ins w:id="689" w:author="Michael Chambers" w:date="2015-11-16T22:56:00Z">
        <w:r>
          <w:rPr>
            <w:b/>
          </w:rPr>
          <w:lastRenderedPageBreak/>
          <w:t>Fig. 2-25</w:t>
        </w:r>
        <w:r>
          <w:rPr>
            <w:b/>
            <w:noProof/>
            <w:rPrChange w:id="690">
              <w:rPr>
                <w:noProof/>
              </w:rPr>
            </w:rPrChange>
          </w:rPr>
          <w:drawing>
            <wp:inline distT="0" distB="0" distL="0" distR="0" wp14:anchorId="7F76D7CB" wp14:editId="0D418A8C">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ins>
    </w:p>
    <w:p w14:paraId="26CE19E3" w14:textId="77777777" w:rsidR="00AC2DA3" w:rsidRPr="006B25C3" w:rsidRDefault="00AC2DA3" w:rsidP="00AC2DA3">
      <w:pPr>
        <w:pStyle w:val="BodyText"/>
        <w:spacing w:line="480" w:lineRule="auto"/>
        <w:rPr>
          <w:ins w:id="691" w:author="Michael Chambers" w:date="2015-11-16T22:56:00Z"/>
        </w:rPr>
      </w:pPr>
      <w:ins w:id="692" w:author="Michael Chambers" w:date="2015-11-16T22:56:00Z">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ins>
    </w:p>
    <w:p w14:paraId="4BC3E524" w14:textId="7C9816D6" w:rsidR="00AC2DA3" w:rsidRPr="006B6CF2" w:rsidRDefault="00AC2DA3" w:rsidP="00AC2DA3">
      <w:pPr>
        <w:pStyle w:val="BodyText"/>
        <w:spacing w:line="480" w:lineRule="auto"/>
        <w:outlineLvl w:val="0"/>
        <w:rPr>
          <w:ins w:id="693" w:author="Michael Chambers" w:date="2015-11-16T22:56:00Z"/>
        </w:rPr>
      </w:pPr>
      <w:ins w:id="694" w:author="Michael Chambers" w:date="2015-11-16T22:56:00Z">
        <w:r>
          <w:br w:type="page"/>
        </w:r>
        <w:r>
          <w:lastRenderedPageBreak/>
          <w:t>Fig. 2-26</w:t>
        </w:r>
        <w:r>
          <w:rPr>
            <w:noProof/>
          </w:rPr>
          <w:drawing>
            <wp:inline distT="0" distB="0" distL="0" distR="0" wp14:anchorId="266CE3D1" wp14:editId="3A6CA34A">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w:t>
        </w:r>
      </w:ins>
      <w:ins w:id="695" w:author="Michael Chambers" w:date="2015-11-17T01:42:00Z">
        <w:r w:rsidR="00EE4813">
          <w:t xml:space="preserve">interactions </w:t>
        </w:r>
      </w:ins>
      <w:ins w:id="696" w:author="Michael Chambers" w:date="2015-11-16T22:56:00Z">
        <w:r>
          <w:t xml:space="preserve">were obtained from a curated set maintained by FlyMine </w:t>
        </w:r>
      </w:ins>
      <w:r w:rsidR="00961BD5">
        <w:fldChar w:fldCharType="begin"/>
      </w:r>
      <w:r w:rsidR="00961BD5">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rsidR="00961BD5">
        <w:fldChar w:fldCharType="separate"/>
      </w:r>
      <w:r w:rsidR="00961BD5">
        <w:rPr>
          <w:noProof/>
        </w:rPr>
        <w:t>(Lyne et al., 2007)</w:t>
      </w:r>
      <w:r w:rsidR="00961BD5">
        <w:fldChar w:fldCharType="end"/>
      </w:r>
      <w:ins w:id="697" w:author="Michael Chambers" w:date="2015-11-16T22:56:00Z">
        <w:r>
          <w:t xml:space="preserve">.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E(spl)-</w:t>
        </w:r>
        <w:r>
          <w:t xml:space="preserve">family proteins, as well as Delta (Dl), Sprouty (sty), Atonal (ato), and Patched (ptc) hubs. </w:t>
        </w:r>
        <w:r>
          <w:rPr>
            <w:b/>
          </w:rPr>
          <w:t xml:space="preserve">(B) </w:t>
        </w:r>
        <w:r>
          <w:t>The Gro-targets identified by Groucho occupancy score reveals a similar, but larger, network. Hubs representing genes regulated by the Decapentapletic (Dpp), Wingless (wg), and Ras/MAPK (EGFR and anterior-open;aop) pathways. Additional regulatory hubs include Thickveins (tkv), Pannier (pnr), Patched (ptc), and Cyclin G (CycG).</w:t>
        </w:r>
      </w:ins>
    </w:p>
    <w:p w14:paraId="353A8174" w14:textId="77777777" w:rsidR="00AC2DA3" w:rsidRDefault="00AC2DA3" w:rsidP="00AC2DA3">
      <w:pPr>
        <w:rPr>
          <w:ins w:id="698" w:author="Michael Chambers" w:date="2015-11-16T22:56:00Z"/>
          <w:b/>
        </w:rPr>
      </w:pPr>
      <w:ins w:id="699" w:author="Michael Chambers" w:date="2015-11-16T22:56:00Z">
        <w:r>
          <w:rPr>
            <w:b/>
          </w:rPr>
          <w:br w:type="page"/>
        </w:r>
      </w:ins>
    </w:p>
    <w:p w14:paraId="2084FDC8" w14:textId="77777777" w:rsidR="00AC2DA3" w:rsidRDefault="00AC2DA3" w:rsidP="00AC2DA3">
      <w:pPr>
        <w:pStyle w:val="BodyText"/>
        <w:spacing w:line="480" w:lineRule="auto"/>
        <w:outlineLvl w:val="0"/>
        <w:rPr>
          <w:ins w:id="700" w:author="Michael Chambers" w:date="2015-11-16T22:56:00Z"/>
          <w:b/>
        </w:rPr>
      </w:pPr>
      <w:ins w:id="701" w:author="Michael Chambers" w:date="2015-11-16T22:56:00Z">
        <w:r>
          <w:rPr>
            <w:b/>
          </w:rPr>
          <w:lastRenderedPageBreak/>
          <w:t>Fig. 2-27</w:t>
        </w:r>
        <w:r>
          <w:rPr>
            <w:b/>
            <w:noProof/>
            <w:rPrChange w:id="702">
              <w:rPr>
                <w:noProof/>
              </w:rPr>
            </w:rPrChange>
          </w:rPr>
          <w:drawing>
            <wp:inline distT="0" distB="0" distL="0" distR="0" wp14:anchorId="74C129F7" wp14:editId="3173F200">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2908B5CD" w14:textId="77777777" w:rsidR="00AC2DA3" w:rsidRPr="007B66E2" w:rsidRDefault="00AC2DA3" w:rsidP="00AC2DA3">
      <w:pPr>
        <w:rPr>
          <w:ins w:id="703" w:author="Michael Chambers" w:date="2015-11-16T22:56:00Z"/>
          <w:b/>
        </w:rPr>
      </w:pPr>
      <w:ins w:id="704" w:author="Michael Chambers" w:date="2015-11-16T22:56:00Z">
        <w:r>
          <w:rPr>
            <w:b/>
          </w:rPr>
          <w:lastRenderedPageBreak/>
          <w:t>Fig. 2-27 (cont’d)</w:t>
        </w:r>
        <w:r>
          <w:rPr>
            <w:b/>
            <w:noProof/>
            <w:rPrChange w:id="705">
              <w:rPr>
                <w:noProof/>
              </w:rPr>
            </w:rPrChange>
          </w:rPr>
          <w:drawing>
            <wp:inline distT="0" distB="0" distL="0" distR="0" wp14:anchorId="4817BAD9" wp14:editId="5167F04C">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19534E34" w14:textId="77777777" w:rsidR="003C0EDF" w:rsidRPr="00BD1255" w:rsidRDefault="003C0EDF">
      <w:pPr>
        <w:spacing w:line="480" w:lineRule="auto"/>
        <w:pPrChange w:id="706" w:author="Michael Chambers" w:date="2015-11-16T22:55:00Z">
          <w:pPr>
            <w:spacing w:line="480" w:lineRule="auto"/>
            <w:ind w:firstLine="720"/>
          </w:pPr>
        </w:pPrChange>
      </w:pPr>
    </w:p>
    <w:p w14:paraId="2E9D1E2F" w14:textId="77777777" w:rsidR="003C0EDF" w:rsidRPr="003C0EDF" w:rsidRDefault="003C0EDF" w:rsidP="00D67447"/>
    <w:p w14:paraId="30B4E8FA" w14:textId="77777777" w:rsidR="00961BD5" w:rsidRDefault="00396F32">
      <w:pPr>
        <w:pStyle w:val="BodyText"/>
        <w:rPr>
          <w:b/>
        </w:rPr>
      </w:pPr>
      <w:r w:rsidRPr="000E6C12">
        <w:rPr>
          <w:b/>
          <w:rPrChange w:id="707" w:author="Michael Chambers" w:date="2015-11-17T02:30:00Z">
            <w:rPr>
              <w:rFonts w:asciiTheme="majorHAnsi" w:eastAsiaTheme="majorEastAsia" w:hAnsiTheme="majorHAnsi" w:cstheme="majorBidi"/>
              <w:b/>
              <w:bCs/>
              <w:color w:val="4F81BD" w:themeColor="accent1"/>
              <w:sz w:val="32"/>
              <w:szCs w:val="32"/>
            </w:rPr>
          </w:rPrChange>
        </w:rPr>
        <w:t>References</w:t>
      </w:r>
    </w:p>
    <w:p w14:paraId="55AB8A97" w14:textId="77777777" w:rsidR="00961BD5" w:rsidRDefault="00961BD5">
      <w:pPr>
        <w:pStyle w:val="BodyText"/>
        <w:rPr>
          <w:b/>
        </w:rPr>
      </w:pPr>
    </w:p>
    <w:p w14:paraId="10D7E69F" w14:textId="77777777" w:rsidR="00961BD5" w:rsidRPr="00961BD5" w:rsidRDefault="00961BD5" w:rsidP="00961BD5">
      <w:pPr>
        <w:pStyle w:val="EndNoteBibliography"/>
        <w:rPr>
          <w:noProof/>
        </w:rPr>
      </w:pPr>
      <w:r>
        <w:fldChar w:fldCharType="begin"/>
      </w:r>
      <w:r>
        <w:instrText xml:space="preserve"> ADDIN EN.REFLIST </w:instrText>
      </w:r>
      <w:r>
        <w:fldChar w:fldCharType="separate"/>
      </w:r>
      <w:r w:rsidRPr="00961BD5">
        <w:rPr>
          <w:noProof/>
        </w:rPr>
        <w:t>Adams, M.D., Celniker, S.E., Holt, R.A., Evans, C.A., Gocayne, J.D., Amanatides, P.G., Scherer, S.E., Li, P.W., Hoskins, R.A., Galle, R.F.</w:t>
      </w:r>
      <w:r w:rsidRPr="00961BD5">
        <w:rPr>
          <w:i/>
          <w:noProof/>
        </w:rPr>
        <w:t>, et al.</w:t>
      </w:r>
      <w:r w:rsidRPr="00961BD5">
        <w:rPr>
          <w:noProof/>
        </w:rPr>
        <w:t xml:space="preserve"> (2000). The genome sequence of Drosophila melanogaster. Science</w:t>
      </w:r>
      <w:r w:rsidRPr="00961BD5">
        <w:rPr>
          <w:i/>
          <w:noProof/>
        </w:rPr>
        <w:t xml:space="preserve"> 287</w:t>
      </w:r>
      <w:r w:rsidRPr="00961BD5">
        <w:rPr>
          <w:noProof/>
        </w:rPr>
        <w:t>, 2185-2195.</w:t>
      </w:r>
    </w:p>
    <w:p w14:paraId="6464A5B0" w14:textId="77777777" w:rsidR="00961BD5" w:rsidRPr="00961BD5" w:rsidRDefault="00961BD5" w:rsidP="00961BD5">
      <w:pPr>
        <w:pStyle w:val="EndNoteBibliography"/>
        <w:rPr>
          <w:noProof/>
        </w:rPr>
      </w:pPr>
      <w:r w:rsidRPr="00961BD5">
        <w:rPr>
          <w:noProof/>
        </w:rPr>
        <w:t>Agarwal, M., Kumar, P., and Mathew, S.J. (2015). The Groucho/Transducin-like enhancer of split protein family in animal development. IUBMB Life</w:t>
      </w:r>
      <w:r w:rsidRPr="00961BD5">
        <w:rPr>
          <w:i/>
          <w:noProof/>
        </w:rPr>
        <w:t xml:space="preserve"> 67</w:t>
      </w:r>
      <w:r w:rsidRPr="00961BD5">
        <w:rPr>
          <w:noProof/>
        </w:rPr>
        <w:t>, 472-481.</w:t>
      </w:r>
    </w:p>
    <w:p w14:paraId="0DEFA7B1" w14:textId="77777777" w:rsidR="00961BD5" w:rsidRPr="00961BD5" w:rsidRDefault="00961BD5" w:rsidP="00961BD5">
      <w:pPr>
        <w:pStyle w:val="EndNoteBibliography"/>
        <w:rPr>
          <w:noProof/>
        </w:rPr>
      </w:pPr>
      <w:r w:rsidRPr="00961BD5">
        <w:rPr>
          <w:noProof/>
        </w:rPr>
        <w:t>Ardehali, M.B., and Lis, J.T. (2009). Tracking rates of transcription and splicing in vivo. Nat Struct Mol Biol</w:t>
      </w:r>
      <w:r w:rsidRPr="00961BD5">
        <w:rPr>
          <w:i/>
          <w:noProof/>
        </w:rPr>
        <w:t xml:space="preserve"> 16</w:t>
      </w:r>
      <w:r w:rsidRPr="00961BD5">
        <w:rPr>
          <w:noProof/>
        </w:rPr>
        <w:t>, 1123-1124.</w:t>
      </w:r>
    </w:p>
    <w:p w14:paraId="434158DF" w14:textId="77777777" w:rsidR="00961BD5" w:rsidRPr="00961BD5" w:rsidRDefault="00961BD5" w:rsidP="00961BD5">
      <w:pPr>
        <w:pStyle w:val="EndNoteBibliography"/>
        <w:rPr>
          <w:noProof/>
        </w:rPr>
      </w:pPr>
      <w:r w:rsidRPr="00961BD5">
        <w:rPr>
          <w:noProof/>
        </w:rPr>
        <w:t>Barolo, S., and Levine, M. (1997). hairy mediates dominant repression in the Drosophila embryo. The EMBO Journal</w:t>
      </w:r>
      <w:r w:rsidRPr="00961BD5">
        <w:rPr>
          <w:i/>
          <w:noProof/>
        </w:rPr>
        <w:t xml:space="preserve"> 16</w:t>
      </w:r>
      <w:r w:rsidRPr="00961BD5">
        <w:rPr>
          <w:noProof/>
        </w:rPr>
        <w:t>, 2883-2891.</w:t>
      </w:r>
    </w:p>
    <w:p w14:paraId="11154295" w14:textId="77777777" w:rsidR="00961BD5" w:rsidRPr="00961BD5" w:rsidRDefault="00961BD5" w:rsidP="00961BD5">
      <w:pPr>
        <w:pStyle w:val="EndNoteBibliography"/>
        <w:rPr>
          <w:noProof/>
        </w:rPr>
      </w:pPr>
      <w:r w:rsidRPr="00961BD5">
        <w:rPr>
          <w:noProof/>
        </w:rPr>
        <w:t>Bhambhani, C., Chang, J.L., Akey, D.L., and Cadigan, K.M. (2011). The oligomeric state of CtBP determines its role as a transcriptional co-activator and co-repressor of Wingless targets. The EMBO Journal</w:t>
      </w:r>
      <w:r w:rsidRPr="00961BD5">
        <w:rPr>
          <w:i/>
          <w:noProof/>
        </w:rPr>
        <w:t xml:space="preserve"> 30</w:t>
      </w:r>
      <w:r w:rsidRPr="00961BD5">
        <w:rPr>
          <w:noProof/>
        </w:rPr>
        <w:t>, 2031-2043.</w:t>
      </w:r>
    </w:p>
    <w:p w14:paraId="6BAEA06A" w14:textId="77777777" w:rsidR="00961BD5" w:rsidRPr="00961BD5" w:rsidRDefault="00961BD5" w:rsidP="00961BD5">
      <w:pPr>
        <w:pStyle w:val="EndNoteBibliography"/>
        <w:rPr>
          <w:noProof/>
        </w:rPr>
      </w:pPr>
      <w:r w:rsidRPr="00961BD5">
        <w:rPr>
          <w:noProof/>
        </w:rPr>
        <w:t>Biemar, F., Nix, D.A., Piel, J., Peterson, B., Ronshaugen, M., Sementchenko, V., Bell, I., Manak, J.R., and Levine, M.S. (2006). Comprehensive identification of Drosophila dorsal-ventral patterning genes using a whole-genome tiling array. Proc Natl Acad Sci U S A</w:t>
      </w:r>
      <w:r w:rsidRPr="00961BD5">
        <w:rPr>
          <w:i/>
          <w:noProof/>
        </w:rPr>
        <w:t xml:space="preserve"> 103</w:t>
      </w:r>
      <w:r w:rsidRPr="00961BD5">
        <w:rPr>
          <w:noProof/>
        </w:rPr>
        <w:t>, 12763-12768.</w:t>
      </w:r>
    </w:p>
    <w:p w14:paraId="2F88F690" w14:textId="77777777" w:rsidR="00961BD5" w:rsidRPr="00961BD5" w:rsidRDefault="00961BD5" w:rsidP="00961BD5">
      <w:pPr>
        <w:pStyle w:val="EndNoteBibliography"/>
        <w:rPr>
          <w:noProof/>
        </w:rPr>
      </w:pPr>
      <w:r w:rsidRPr="00961BD5">
        <w:rPr>
          <w:noProof/>
        </w:rPr>
        <w:t>Biemar, F., Zinzen, R., Ronshaugen, M., Sementchenko, V., Manak, J.R., and Levine, M.S. (2005). Spatial regulation of microRNA gene expression in the Drosophila embryo. Proc Natl Acad Sci U S A</w:t>
      </w:r>
      <w:r w:rsidRPr="00961BD5">
        <w:rPr>
          <w:i/>
          <w:noProof/>
        </w:rPr>
        <w:t xml:space="preserve"> 102</w:t>
      </w:r>
      <w:r w:rsidRPr="00961BD5">
        <w:rPr>
          <w:noProof/>
        </w:rPr>
        <w:t>, 15907-15911.</w:t>
      </w:r>
    </w:p>
    <w:p w14:paraId="3163DCB6" w14:textId="77777777" w:rsidR="00961BD5" w:rsidRPr="00961BD5" w:rsidRDefault="00961BD5" w:rsidP="00961BD5">
      <w:pPr>
        <w:pStyle w:val="EndNoteBibliography"/>
        <w:rPr>
          <w:noProof/>
        </w:rPr>
      </w:pPr>
      <w:r w:rsidRPr="00961BD5">
        <w:rPr>
          <w:noProof/>
        </w:rPr>
        <w:t>Bonn, S., Zinzen, R.P., Perez-Gonzalez, A., Riddell, A., Gavin, A.C., and Furlong, E.E. (2012). Cell type-specific chromatin immunoprecipitation from multicellular complex samples using BiTS-ChIP. Nat Protoc</w:t>
      </w:r>
      <w:r w:rsidRPr="00961BD5">
        <w:rPr>
          <w:i/>
          <w:noProof/>
        </w:rPr>
        <w:t xml:space="preserve"> 7</w:t>
      </w:r>
      <w:r w:rsidRPr="00961BD5">
        <w:rPr>
          <w:noProof/>
        </w:rPr>
        <w:t>, 978-994.</w:t>
      </w:r>
    </w:p>
    <w:p w14:paraId="0EE84D92" w14:textId="77777777" w:rsidR="00961BD5" w:rsidRPr="00961BD5" w:rsidRDefault="00961BD5" w:rsidP="00961BD5">
      <w:pPr>
        <w:pStyle w:val="EndNoteBibliography"/>
        <w:rPr>
          <w:noProof/>
        </w:rPr>
      </w:pPr>
      <w:r w:rsidRPr="00961BD5">
        <w:rPr>
          <w:noProof/>
        </w:rPr>
        <w:t>Bothma, J.P., Magliocco, J., and Levine, M. (2011). The Snail Repressor Inhibits Release, Not Elongation, of Paused Pol II in the Drosophila Embryo. Current Biology</w:t>
      </w:r>
      <w:r w:rsidRPr="00961BD5">
        <w:rPr>
          <w:i/>
          <w:noProof/>
        </w:rPr>
        <w:t xml:space="preserve"> 21</w:t>
      </w:r>
      <w:r w:rsidRPr="00961BD5">
        <w:rPr>
          <w:noProof/>
        </w:rPr>
        <w:t>, 1571-1577.</w:t>
      </w:r>
    </w:p>
    <w:p w14:paraId="62FE259A" w14:textId="77777777" w:rsidR="00961BD5" w:rsidRPr="00961BD5" w:rsidRDefault="00961BD5" w:rsidP="00961BD5">
      <w:pPr>
        <w:pStyle w:val="EndNoteBibliography"/>
        <w:rPr>
          <w:noProof/>
        </w:rPr>
      </w:pPr>
      <w:r w:rsidRPr="00961BD5">
        <w:rPr>
          <w:noProof/>
        </w:rPr>
        <w:t>Bradnam, K.R., and Korf, I. (2008). Longer first introns are a general property of eukaryotic gene structure. PLoS One</w:t>
      </w:r>
      <w:r w:rsidRPr="00961BD5">
        <w:rPr>
          <w:i/>
          <w:noProof/>
        </w:rPr>
        <w:t xml:space="preserve"> 3</w:t>
      </w:r>
      <w:r w:rsidRPr="00961BD5">
        <w:rPr>
          <w:noProof/>
        </w:rPr>
        <w:t>, e3093.</w:t>
      </w:r>
    </w:p>
    <w:p w14:paraId="440B2221" w14:textId="77777777" w:rsidR="00961BD5" w:rsidRPr="00961BD5" w:rsidRDefault="00961BD5" w:rsidP="00961BD5">
      <w:pPr>
        <w:pStyle w:val="EndNoteBibliography"/>
        <w:rPr>
          <w:noProof/>
        </w:rPr>
      </w:pPr>
      <w:r w:rsidRPr="00961BD5">
        <w:rPr>
          <w:noProof/>
        </w:rPr>
        <w:t>Buscarlet, M., and Stifani, S. (2007). The ‘Marx’ of Groucho on development and disease. Trends in Cell Biology</w:t>
      </w:r>
      <w:r w:rsidRPr="00961BD5">
        <w:rPr>
          <w:i/>
          <w:noProof/>
        </w:rPr>
        <w:t xml:space="preserve"> 17</w:t>
      </w:r>
      <w:r w:rsidRPr="00961BD5">
        <w:rPr>
          <w:noProof/>
        </w:rPr>
        <w:t>, 353-361.</w:t>
      </w:r>
    </w:p>
    <w:p w14:paraId="3F4F538B" w14:textId="77777777" w:rsidR="00961BD5" w:rsidRPr="00961BD5" w:rsidRDefault="00961BD5" w:rsidP="00961BD5">
      <w:pPr>
        <w:pStyle w:val="EndNoteBibliography"/>
        <w:rPr>
          <w:noProof/>
        </w:rPr>
      </w:pPr>
      <w:r w:rsidRPr="00961BD5">
        <w:rPr>
          <w:noProof/>
        </w:rPr>
        <w:t>Chen, G., Nguyen, P., and Courey, A. (1998). A role for Groucho tetramerization in transcriptional repression. Molecular and Cellular Biology</w:t>
      </w:r>
      <w:r w:rsidRPr="00961BD5">
        <w:rPr>
          <w:i/>
          <w:noProof/>
        </w:rPr>
        <w:t xml:space="preserve"> 18</w:t>
      </w:r>
      <w:r w:rsidRPr="00961BD5">
        <w:rPr>
          <w:noProof/>
        </w:rPr>
        <w:t>, 7259.</w:t>
      </w:r>
    </w:p>
    <w:p w14:paraId="6FD9B1DE" w14:textId="77777777" w:rsidR="00961BD5" w:rsidRPr="00961BD5" w:rsidRDefault="00961BD5" w:rsidP="00961BD5">
      <w:pPr>
        <w:pStyle w:val="EndNoteBibliography"/>
        <w:rPr>
          <w:noProof/>
        </w:rPr>
      </w:pPr>
      <w:r w:rsidRPr="00961BD5">
        <w:rPr>
          <w:noProof/>
        </w:rPr>
        <w:t>Choi, C.Y., Lee, Y.M., Kim, Y.H., Park, T., Jeon, B.H., Schulz, R.A., and Kim, Y. (1999). The homeodomain transcription factor NK-4 acts as either a transcriptional activator or repressor and interacts with the p300 coactivator and the Groucho corepressor. J Biol Chem</w:t>
      </w:r>
      <w:r w:rsidRPr="00961BD5">
        <w:rPr>
          <w:i/>
          <w:noProof/>
        </w:rPr>
        <w:t xml:space="preserve"> 274</w:t>
      </w:r>
      <w:r w:rsidRPr="00961BD5">
        <w:rPr>
          <w:noProof/>
        </w:rPr>
        <w:t>, 31543-31552.</w:t>
      </w:r>
    </w:p>
    <w:p w14:paraId="4E93DE47" w14:textId="77777777" w:rsidR="00961BD5" w:rsidRPr="00961BD5" w:rsidRDefault="00961BD5" w:rsidP="00961BD5">
      <w:pPr>
        <w:pStyle w:val="EndNoteBibliography"/>
        <w:rPr>
          <w:noProof/>
        </w:rPr>
      </w:pPr>
      <w:r w:rsidRPr="00961BD5">
        <w:rPr>
          <w:noProof/>
        </w:rPr>
        <w:t>Chou, T.B., and Perrimon, N. (1996). The autosomal FLP-DFS technique for generating germline mosaics in Drosophila melanogaster. Genetics</w:t>
      </w:r>
      <w:r w:rsidRPr="00961BD5">
        <w:rPr>
          <w:i/>
          <w:noProof/>
        </w:rPr>
        <w:t xml:space="preserve"> 144</w:t>
      </w:r>
      <w:r w:rsidRPr="00961BD5">
        <w:rPr>
          <w:noProof/>
        </w:rPr>
        <w:t>, 1673-1679.</w:t>
      </w:r>
    </w:p>
    <w:p w14:paraId="62A290B4" w14:textId="77777777" w:rsidR="00961BD5" w:rsidRPr="00961BD5" w:rsidRDefault="00961BD5" w:rsidP="00961BD5">
      <w:pPr>
        <w:pStyle w:val="EndNoteBibliography"/>
        <w:rPr>
          <w:noProof/>
        </w:rPr>
      </w:pPr>
      <w:r w:rsidRPr="00961BD5">
        <w:rPr>
          <w:noProof/>
        </w:rPr>
        <w:t>Consortium, T.m., Roy, S., Ernst, J., Kharchenko, P.V., Kheradpour, P., Nègre, N., Eaton, M.L., Landolin, J.M., Bristow, C.A., Ma, L.</w:t>
      </w:r>
      <w:r w:rsidRPr="00961BD5">
        <w:rPr>
          <w:i/>
          <w:noProof/>
        </w:rPr>
        <w:t>, et al.</w:t>
      </w:r>
      <w:r w:rsidRPr="00961BD5">
        <w:rPr>
          <w:noProof/>
        </w:rPr>
        <w:t xml:space="preserve"> (2010). Identification of Functional Elements and Regulatory Circuits by Drosophila modENCODE. Science</w:t>
      </w:r>
      <w:r w:rsidRPr="00961BD5">
        <w:rPr>
          <w:i/>
          <w:noProof/>
        </w:rPr>
        <w:t xml:space="preserve"> 330</w:t>
      </w:r>
      <w:r w:rsidRPr="00961BD5">
        <w:rPr>
          <w:noProof/>
        </w:rPr>
        <w:t>, 1787-1797.</w:t>
      </w:r>
    </w:p>
    <w:p w14:paraId="4B36790C" w14:textId="77777777" w:rsidR="00961BD5" w:rsidRPr="00961BD5" w:rsidRDefault="00961BD5" w:rsidP="00961BD5">
      <w:pPr>
        <w:pStyle w:val="EndNoteBibliography"/>
        <w:rPr>
          <w:noProof/>
        </w:rPr>
      </w:pPr>
      <w:r w:rsidRPr="00961BD5">
        <w:rPr>
          <w:noProof/>
        </w:rPr>
        <w:t>de Celis, J.F., and Ruiz-Gomez, M. (1995). groucho and hedgehog regulate engrailed expression in the anterior compartment of the Drosophila wing. Development</w:t>
      </w:r>
      <w:r w:rsidRPr="00961BD5">
        <w:rPr>
          <w:i/>
          <w:noProof/>
        </w:rPr>
        <w:t xml:space="preserve"> 121</w:t>
      </w:r>
      <w:r w:rsidRPr="00961BD5">
        <w:rPr>
          <w:noProof/>
        </w:rPr>
        <w:t>, 3467-3476.</w:t>
      </w:r>
    </w:p>
    <w:p w14:paraId="42B1E04D" w14:textId="77777777" w:rsidR="00961BD5" w:rsidRPr="00961BD5" w:rsidRDefault="00961BD5" w:rsidP="00961BD5">
      <w:pPr>
        <w:pStyle w:val="EndNoteBibliography"/>
        <w:rPr>
          <w:noProof/>
        </w:rPr>
      </w:pPr>
      <w:r w:rsidRPr="00961BD5">
        <w:rPr>
          <w:noProof/>
        </w:rPr>
        <w:t>Dolinski, K., and Troyanskaya, O.G. (2015). Implications of Big Data for cell biology. Mol Biol Cell</w:t>
      </w:r>
      <w:r w:rsidRPr="00961BD5">
        <w:rPr>
          <w:i/>
          <w:noProof/>
        </w:rPr>
        <w:t xml:space="preserve"> 26</w:t>
      </w:r>
      <w:r w:rsidRPr="00961BD5">
        <w:rPr>
          <w:noProof/>
        </w:rPr>
        <w:t>, 2575-2578.</w:t>
      </w:r>
    </w:p>
    <w:p w14:paraId="3D1E4506" w14:textId="77777777" w:rsidR="00961BD5" w:rsidRPr="00961BD5" w:rsidRDefault="00961BD5" w:rsidP="00961BD5">
      <w:pPr>
        <w:pStyle w:val="EndNoteBibliography"/>
        <w:rPr>
          <w:noProof/>
        </w:rPr>
      </w:pPr>
      <w:r w:rsidRPr="00961BD5">
        <w:rPr>
          <w:noProof/>
        </w:rPr>
        <w:t>Dubnicoff, T., Valentine, S.A., Chen, G., Shi, T., Lengyel, J.A., Paroush, Z., and Courey, A.J. (1997). Conversion of dorsal from an activator to a repressor by the global corepressor Groucho. Genes &amp;amp; Development</w:t>
      </w:r>
      <w:r w:rsidRPr="00961BD5">
        <w:rPr>
          <w:i/>
          <w:noProof/>
        </w:rPr>
        <w:t xml:space="preserve"> 11</w:t>
      </w:r>
      <w:r w:rsidRPr="00961BD5">
        <w:rPr>
          <w:noProof/>
        </w:rPr>
        <w:t>, 2952-2957.</w:t>
      </w:r>
    </w:p>
    <w:p w14:paraId="496CC80F" w14:textId="77777777" w:rsidR="00961BD5" w:rsidRPr="00961BD5" w:rsidRDefault="00961BD5" w:rsidP="00961BD5">
      <w:pPr>
        <w:pStyle w:val="EndNoteBibliography"/>
        <w:rPr>
          <w:noProof/>
        </w:rPr>
      </w:pPr>
      <w:r w:rsidRPr="00961BD5">
        <w:rPr>
          <w:noProof/>
        </w:rPr>
        <w:t>Flores-Saaib, R.D., Jia, S., and Courey, A.J. (2001). Activation and repression by the C-terminal domain of Dorsal. Development</w:t>
      </w:r>
      <w:r w:rsidRPr="00961BD5">
        <w:rPr>
          <w:i/>
          <w:noProof/>
        </w:rPr>
        <w:t xml:space="preserve"> 128</w:t>
      </w:r>
      <w:r w:rsidRPr="00961BD5">
        <w:rPr>
          <w:noProof/>
        </w:rPr>
        <w:t>, 1869-1879.</w:t>
      </w:r>
    </w:p>
    <w:p w14:paraId="0523B5A1" w14:textId="77777777" w:rsidR="00961BD5" w:rsidRPr="00961BD5" w:rsidRDefault="00961BD5" w:rsidP="00961BD5">
      <w:pPr>
        <w:pStyle w:val="EndNoteBibliography"/>
        <w:rPr>
          <w:noProof/>
        </w:rPr>
      </w:pPr>
      <w:r w:rsidRPr="00961BD5">
        <w:rPr>
          <w:noProof/>
        </w:rPr>
        <w:t>Graveley, B.R., Brooks, A.N., Carlson, J.W., Duff, M.O., Landolin, J.M., Yang, L., Artieri, C.G., van Baren, M.J., Boley, N., Booth, B.W.</w:t>
      </w:r>
      <w:r w:rsidRPr="00961BD5">
        <w:rPr>
          <w:i/>
          <w:noProof/>
        </w:rPr>
        <w:t>, et al.</w:t>
      </w:r>
      <w:r w:rsidRPr="00961BD5">
        <w:rPr>
          <w:noProof/>
        </w:rPr>
        <w:t xml:space="preserve"> (2011). The developmental transcriptome of Drosophila melanogaster. Nature</w:t>
      </w:r>
      <w:r w:rsidRPr="00961BD5">
        <w:rPr>
          <w:i/>
          <w:noProof/>
        </w:rPr>
        <w:t xml:space="preserve"> 471</w:t>
      </w:r>
      <w:r w:rsidRPr="00961BD5">
        <w:rPr>
          <w:noProof/>
        </w:rPr>
        <w:t>, 473-479.</w:t>
      </w:r>
    </w:p>
    <w:p w14:paraId="6B2481E9" w14:textId="77777777" w:rsidR="00961BD5" w:rsidRPr="00961BD5" w:rsidRDefault="00961BD5" w:rsidP="00961BD5">
      <w:pPr>
        <w:pStyle w:val="EndNoteBibliography"/>
        <w:rPr>
          <w:noProof/>
        </w:rPr>
      </w:pPr>
      <w:r w:rsidRPr="00961BD5">
        <w:rPr>
          <w:noProof/>
        </w:rPr>
        <w:t>Hacohen, N., Kramer, S., Sutherland, D., Hiromi, Y., and Krasnow, M.A. (1998). sprouty encodes a novel antagonist of FGF signaling that patterns apical branching of the Drosophila airways. Cell</w:t>
      </w:r>
      <w:r w:rsidRPr="00961BD5">
        <w:rPr>
          <w:i/>
          <w:noProof/>
        </w:rPr>
        <w:t xml:space="preserve"> 92</w:t>
      </w:r>
      <w:r w:rsidRPr="00961BD5">
        <w:rPr>
          <w:noProof/>
        </w:rPr>
        <w:t>, 253-263.</w:t>
      </w:r>
    </w:p>
    <w:p w14:paraId="64076AAF" w14:textId="77777777" w:rsidR="00961BD5" w:rsidRPr="00961BD5" w:rsidRDefault="00961BD5" w:rsidP="00961BD5">
      <w:pPr>
        <w:pStyle w:val="EndNoteBibliography"/>
        <w:rPr>
          <w:noProof/>
        </w:rPr>
      </w:pPr>
      <w:r w:rsidRPr="00961BD5">
        <w:rPr>
          <w:noProof/>
        </w:rPr>
        <w:t>Hasson, P., Muller, B., Basler, K., and Paroush, Z. (2001). Brinker requires two corepressors for maximal and versatile repression in Dpp signalling. EMBO J</w:t>
      </w:r>
      <w:r w:rsidRPr="00961BD5">
        <w:rPr>
          <w:i/>
          <w:noProof/>
        </w:rPr>
        <w:t xml:space="preserve"> 20</w:t>
      </w:r>
      <w:r w:rsidRPr="00961BD5">
        <w:rPr>
          <w:noProof/>
        </w:rPr>
        <w:t>, 5725-5736.</w:t>
      </w:r>
    </w:p>
    <w:p w14:paraId="2CF0376B" w14:textId="77777777" w:rsidR="00961BD5" w:rsidRPr="00961BD5" w:rsidRDefault="00961BD5" w:rsidP="00961BD5">
      <w:pPr>
        <w:pStyle w:val="EndNoteBibliography"/>
        <w:rPr>
          <w:noProof/>
        </w:rPr>
      </w:pPr>
      <w:r w:rsidRPr="00961BD5">
        <w:rPr>
          <w:noProof/>
        </w:rPr>
        <w:t>Heitzler, P., Bourouis, M., Ruel, L., Carteret, C., and Simpson, P. (1996). Genes of the Enhancer of split and achaete-scute complexes are required for a regulatory loop between Notch and Delta during lateral signalling in Drosophila. Development</w:t>
      </w:r>
      <w:r w:rsidRPr="00961BD5">
        <w:rPr>
          <w:i/>
          <w:noProof/>
        </w:rPr>
        <w:t xml:space="preserve"> 122</w:t>
      </w:r>
      <w:r w:rsidRPr="00961BD5">
        <w:rPr>
          <w:noProof/>
        </w:rPr>
        <w:t>, 161-171.</w:t>
      </w:r>
    </w:p>
    <w:p w14:paraId="657D0269" w14:textId="77777777" w:rsidR="00961BD5" w:rsidRPr="00961BD5" w:rsidRDefault="00961BD5" w:rsidP="00961BD5">
      <w:pPr>
        <w:pStyle w:val="EndNoteBibliography"/>
        <w:rPr>
          <w:noProof/>
        </w:rPr>
      </w:pPr>
      <w:r w:rsidRPr="00961BD5">
        <w:rPr>
          <w:noProof/>
        </w:rPr>
        <w:t>Herranz, H., and Morata, G. (2001). The functions of pannier during Drosophila embryogenesis. Development</w:t>
      </w:r>
      <w:r w:rsidRPr="00961BD5">
        <w:rPr>
          <w:i/>
          <w:noProof/>
        </w:rPr>
        <w:t xml:space="preserve"> 128</w:t>
      </w:r>
      <w:r w:rsidRPr="00961BD5">
        <w:rPr>
          <w:noProof/>
        </w:rPr>
        <w:t>, 4837-4846.</w:t>
      </w:r>
    </w:p>
    <w:p w14:paraId="4D4CCE58" w14:textId="77777777" w:rsidR="00961BD5" w:rsidRPr="00961BD5" w:rsidRDefault="00961BD5" w:rsidP="00961BD5">
      <w:pPr>
        <w:pStyle w:val="EndNoteBibliography"/>
        <w:rPr>
          <w:noProof/>
        </w:rPr>
      </w:pPr>
      <w:r w:rsidRPr="00961BD5">
        <w:rPr>
          <w:noProof/>
        </w:rPr>
        <w:t>Ho, J.W., Bishop, E., Karchenko, P.V., Negre, N., White, K.P., and Park, P.J. (2011). ChIP-chip versus ChIP-seq: lessons for experimental design and data analysis. BMC Genomics</w:t>
      </w:r>
      <w:r w:rsidRPr="00961BD5">
        <w:rPr>
          <w:i/>
          <w:noProof/>
        </w:rPr>
        <w:t xml:space="preserve"> 12</w:t>
      </w:r>
      <w:r w:rsidRPr="00961BD5">
        <w:rPr>
          <w:noProof/>
        </w:rPr>
        <w:t>, 134.</w:t>
      </w:r>
    </w:p>
    <w:p w14:paraId="52D3E754" w14:textId="77777777" w:rsidR="00961BD5" w:rsidRPr="00961BD5" w:rsidRDefault="00961BD5" w:rsidP="00961BD5">
      <w:pPr>
        <w:pStyle w:val="EndNoteBibliography"/>
        <w:rPr>
          <w:noProof/>
        </w:rPr>
      </w:pPr>
      <w:r w:rsidRPr="00961BD5">
        <w:rPr>
          <w:noProof/>
        </w:rPr>
        <w:t>Holmqvist, P.H., Boija, A., Philip, P., Crona, F., Stenberg, P., and Mannervik, M. (2012). Preferential genome targeting of the CBP co-activator by Rel and Smad proteins in early Drosophila melanogaster embryos. PLoS Genet</w:t>
      </w:r>
      <w:r w:rsidRPr="00961BD5">
        <w:rPr>
          <w:i/>
          <w:noProof/>
        </w:rPr>
        <w:t xml:space="preserve"> 8</w:t>
      </w:r>
      <w:r w:rsidRPr="00961BD5">
        <w:rPr>
          <w:noProof/>
        </w:rPr>
        <w:t>, e1002769.</w:t>
      </w:r>
    </w:p>
    <w:p w14:paraId="59F596E3" w14:textId="77777777" w:rsidR="00961BD5" w:rsidRPr="00961BD5" w:rsidRDefault="00961BD5" w:rsidP="00961BD5">
      <w:pPr>
        <w:pStyle w:val="EndNoteBibliography"/>
        <w:rPr>
          <w:noProof/>
        </w:rPr>
      </w:pPr>
      <w:r w:rsidRPr="00961BD5">
        <w:rPr>
          <w:noProof/>
        </w:rPr>
        <w:t>Huang, J.D., Schwyter, D.H., Shirokawa, J.M., and Courey, A.J. (1993). The interplay between multiple enhancer and silencer elements defines the pattern of decapentaplegic expression. Genes Dev</w:t>
      </w:r>
      <w:r w:rsidRPr="00961BD5">
        <w:rPr>
          <w:i/>
          <w:noProof/>
        </w:rPr>
        <w:t xml:space="preserve"> 7</w:t>
      </w:r>
      <w:r w:rsidRPr="00961BD5">
        <w:rPr>
          <w:noProof/>
        </w:rPr>
        <w:t>, 694-704.</w:t>
      </w:r>
    </w:p>
    <w:p w14:paraId="4DB7B615" w14:textId="77777777" w:rsidR="00961BD5" w:rsidRPr="00961BD5" w:rsidRDefault="00961BD5" w:rsidP="00961BD5">
      <w:pPr>
        <w:pStyle w:val="EndNoteBibliography"/>
        <w:rPr>
          <w:noProof/>
        </w:rPr>
      </w:pPr>
      <w:r w:rsidRPr="00961BD5">
        <w:rPr>
          <w:noProof/>
        </w:rPr>
        <w:t>IAnders, S., Pyl, P.T., and Huber, W. (2015). HTSeq--a Python framework to work with high-throughput sequencing data. Bioinformatics</w:t>
      </w:r>
      <w:r w:rsidRPr="00961BD5">
        <w:rPr>
          <w:i/>
          <w:noProof/>
        </w:rPr>
        <w:t xml:space="preserve"> 31</w:t>
      </w:r>
      <w:r w:rsidRPr="00961BD5">
        <w:rPr>
          <w:noProof/>
        </w:rPr>
        <w:t>, 166-169.</w:t>
      </w:r>
    </w:p>
    <w:p w14:paraId="4E88AFA4" w14:textId="77777777" w:rsidR="00961BD5" w:rsidRPr="00961BD5" w:rsidRDefault="00961BD5" w:rsidP="00961BD5">
      <w:pPr>
        <w:pStyle w:val="EndNoteBibliography"/>
        <w:rPr>
          <w:noProof/>
        </w:rPr>
      </w:pPr>
      <w:r w:rsidRPr="00961BD5">
        <w:rPr>
          <w:noProof/>
        </w:rPr>
        <w:t>Ip, Y.T., Park, R.E., Kosman, D., Yazdanbakhsh, K., and Levine, M. (1992). dorsal-twist interactions establish snail expression in the presumptive mesoderm of the Drosophila embryo. Genes Dev</w:t>
      </w:r>
      <w:r w:rsidRPr="00961BD5">
        <w:rPr>
          <w:i/>
          <w:noProof/>
        </w:rPr>
        <w:t xml:space="preserve"> 6</w:t>
      </w:r>
      <w:r w:rsidRPr="00961BD5">
        <w:rPr>
          <w:noProof/>
        </w:rPr>
        <w:t>, 1518-1530.</w:t>
      </w:r>
    </w:p>
    <w:p w14:paraId="5EB9C8BA" w14:textId="77777777" w:rsidR="00961BD5" w:rsidRPr="00961BD5" w:rsidRDefault="00961BD5" w:rsidP="00961BD5">
      <w:pPr>
        <w:pStyle w:val="EndNoteBibliography"/>
        <w:rPr>
          <w:noProof/>
        </w:rPr>
      </w:pPr>
      <w:r w:rsidRPr="00961BD5">
        <w:rPr>
          <w:noProof/>
        </w:rPr>
        <w:t>Jarman, A.P., Grell, E.H., Ackerman, L., Jan, L.Y., and Jan, Y.N. (1994). Atonal is the proneural gene for Drosophila photoreceptors. Nature</w:t>
      </w:r>
      <w:r w:rsidRPr="00961BD5">
        <w:rPr>
          <w:i/>
          <w:noProof/>
        </w:rPr>
        <w:t xml:space="preserve"> 369</w:t>
      </w:r>
      <w:r w:rsidRPr="00961BD5">
        <w:rPr>
          <w:noProof/>
        </w:rPr>
        <w:t>, 398-400.</w:t>
      </w:r>
    </w:p>
    <w:p w14:paraId="4825235F" w14:textId="77777777" w:rsidR="00961BD5" w:rsidRPr="00961BD5" w:rsidRDefault="00961BD5" w:rsidP="00961BD5">
      <w:pPr>
        <w:pStyle w:val="EndNoteBibliography"/>
        <w:rPr>
          <w:noProof/>
        </w:rPr>
      </w:pPr>
      <w:r w:rsidRPr="00961BD5">
        <w:rPr>
          <w:noProof/>
        </w:rPr>
        <w:t>Jennings, B.H., Pickles, L.M., Wainwright, S.M., Roe, S.M., Pearl, L.H., and Ish-Horowicz, D. (2006). Molecular recognition of transcriptional repressor motifs by the WD domain of the Groucho/TLE corepressor. Mol Cell</w:t>
      </w:r>
      <w:r w:rsidRPr="00961BD5">
        <w:rPr>
          <w:i/>
          <w:noProof/>
        </w:rPr>
        <w:t xml:space="preserve"> 22</w:t>
      </w:r>
      <w:r w:rsidRPr="00961BD5">
        <w:rPr>
          <w:noProof/>
        </w:rPr>
        <w:t>, 645-655.</w:t>
      </w:r>
    </w:p>
    <w:p w14:paraId="2543523C" w14:textId="77777777" w:rsidR="00961BD5" w:rsidRPr="00961BD5" w:rsidRDefault="00961BD5" w:rsidP="00961BD5">
      <w:pPr>
        <w:pStyle w:val="EndNoteBibliography"/>
        <w:rPr>
          <w:noProof/>
        </w:rPr>
      </w:pPr>
      <w:r w:rsidRPr="00961BD5">
        <w:rPr>
          <w:noProof/>
        </w:rPr>
        <w:t>Jennings, B.H., Wainwright, S.M., and Ish-Horowicz, D. (2007). Differential in vivo requirements for oligomerization during Groucho-mediated repression. EMBO reports</w:t>
      </w:r>
      <w:r w:rsidRPr="00961BD5">
        <w:rPr>
          <w:i/>
          <w:noProof/>
        </w:rPr>
        <w:t xml:space="preserve"> 9</w:t>
      </w:r>
      <w:r w:rsidRPr="00961BD5">
        <w:rPr>
          <w:noProof/>
        </w:rPr>
        <w:t>, 76-83.</w:t>
      </w:r>
    </w:p>
    <w:p w14:paraId="3CFE802E" w14:textId="77777777" w:rsidR="00961BD5" w:rsidRPr="00961BD5" w:rsidRDefault="00961BD5" w:rsidP="00961BD5">
      <w:pPr>
        <w:pStyle w:val="EndNoteBibliography"/>
        <w:rPr>
          <w:noProof/>
        </w:rPr>
      </w:pPr>
      <w:r w:rsidRPr="00961BD5">
        <w:rPr>
          <w:noProof/>
        </w:rPr>
        <w:t>Jiang, L., Li, X.N., and Niu, D.K. (2014). Higher frequency of intron loss from the promoter proximally paused genes of Drosophila melanogaster. Fly (Austin)</w:t>
      </w:r>
      <w:r w:rsidRPr="00961BD5">
        <w:rPr>
          <w:i/>
          <w:noProof/>
        </w:rPr>
        <w:t xml:space="preserve"> 8</w:t>
      </w:r>
      <w:r w:rsidRPr="00961BD5">
        <w:rPr>
          <w:noProof/>
        </w:rPr>
        <w:t>, 120-125.</w:t>
      </w:r>
    </w:p>
    <w:p w14:paraId="44CD0E3F" w14:textId="77777777" w:rsidR="00961BD5" w:rsidRPr="00961BD5" w:rsidRDefault="00961BD5" w:rsidP="00961BD5">
      <w:pPr>
        <w:pStyle w:val="EndNoteBibliography"/>
        <w:rPr>
          <w:noProof/>
        </w:rPr>
      </w:pPr>
      <w:r w:rsidRPr="00961BD5">
        <w:rPr>
          <w:noProof/>
        </w:rPr>
        <w:t>Kaplan, T., Li, X.Y., Sabo, P.J., Thomas, S., Stamatoyannopoulos, J.A., Biggin, M.D., and Eisen, M.B. (2011). Quantitative models of the mechanisms that control genome-wide patterns of transcription factor binding during early Drosophila development. PLoS Genet</w:t>
      </w:r>
      <w:r w:rsidRPr="00961BD5">
        <w:rPr>
          <w:i/>
          <w:noProof/>
        </w:rPr>
        <w:t xml:space="preserve"> 7</w:t>
      </w:r>
      <w:r w:rsidRPr="00961BD5">
        <w:rPr>
          <w:noProof/>
        </w:rPr>
        <w:t>, e1001290.</w:t>
      </w:r>
    </w:p>
    <w:p w14:paraId="2254BE3D" w14:textId="77777777" w:rsidR="00961BD5" w:rsidRPr="00961BD5" w:rsidRDefault="00961BD5" w:rsidP="00961BD5">
      <w:pPr>
        <w:pStyle w:val="EndNoteBibliography"/>
        <w:rPr>
          <w:noProof/>
        </w:rPr>
      </w:pPr>
      <w:r w:rsidRPr="00961BD5">
        <w:rPr>
          <w:noProof/>
        </w:rPr>
        <w:t>Kaul, A., Schuster, E., and Jennings, B.H. (2014). The Groucho Co-repressor Is Primarily Recruited to Local Target Sites in Active Chromatin to Attenuate Transcription. PLoS Genetics</w:t>
      </w:r>
      <w:r w:rsidRPr="00961BD5">
        <w:rPr>
          <w:i/>
          <w:noProof/>
        </w:rPr>
        <w:t xml:space="preserve"> 10</w:t>
      </w:r>
      <w:r w:rsidRPr="00961BD5">
        <w:rPr>
          <w:noProof/>
        </w:rPr>
        <w:t>, e1004595.</w:t>
      </w:r>
    </w:p>
    <w:p w14:paraId="6F29DE5E" w14:textId="77777777" w:rsidR="00961BD5" w:rsidRPr="00961BD5" w:rsidRDefault="00961BD5" w:rsidP="00961BD5">
      <w:pPr>
        <w:pStyle w:val="EndNoteBibliography"/>
        <w:rPr>
          <w:noProof/>
        </w:rPr>
      </w:pPr>
      <w:r w:rsidRPr="00961BD5">
        <w:rPr>
          <w:noProof/>
        </w:rPr>
        <w:t>Kim, D., Pertea, G., Trapnell, C., Pimentel, H., Kelley, R., and Salzberg, S.L. (2013). TopHat2: accurate alignment of transcriptomes in the presence of insertions, deletions and gene fusions. Genome biology</w:t>
      </w:r>
      <w:r w:rsidRPr="00961BD5">
        <w:rPr>
          <w:i/>
          <w:noProof/>
        </w:rPr>
        <w:t xml:space="preserve"> 14</w:t>
      </w:r>
      <w:r w:rsidRPr="00961BD5">
        <w:rPr>
          <w:noProof/>
        </w:rPr>
        <w:t>, R36.</w:t>
      </w:r>
    </w:p>
    <w:p w14:paraId="4C9013B7" w14:textId="77777777" w:rsidR="00961BD5" w:rsidRPr="00961BD5" w:rsidRDefault="00961BD5" w:rsidP="00961BD5">
      <w:pPr>
        <w:pStyle w:val="EndNoteBibliography"/>
        <w:rPr>
          <w:noProof/>
        </w:rPr>
      </w:pPr>
      <w:r w:rsidRPr="00961BD5">
        <w:rPr>
          <w:noProof/>
        </w:rPr>
        <w:t>Kirov, N., Childs, S., O'Connor, M., and Rushlow, C. (1994). The Drosophila dorsal morphogen represses the tolloid gene by interacting with a silencer element. Mol Cell Biol</w:t>
      </w:r>
      <w:r w:rsidRPr="00961BD5">
        <w:rPr>
          <w:i/>
          <w:noProof/>
        </w:rPr>
        <w:t xml:space="preserve"> 14</w:t>
      </w:r>
      <w:r w:rsidRPr="00961BD5">
        <w:rPr>
          <w:noProof/>
        </w:rPr>
        <w:t>, 713-722.</w:t>
      </w:r>
    </w:p>
    <w:p w14:paraId="78725990" w14:textId="77777777" w:rsidR="00961BD5" w:rsidRPr="00961BD5" w:rsidRDefault="00961BD5" w:rsidP="00961BD5">
      <w:pPr>
        <w:pStyle w:val="EndNoteBibliography"/>
        <w:rPr>
          <w:noProof/>
        </w:rPr>
      </w:pPr>
      <w:r w:rsidRPr="00961BD5">
        <w:rPr>
          <w:noProof/>
        </w:rPr>
        <w:t>Kok, K., Ay, A., Li, L.M., and Arnosti, D.N. (2015). Genome-wide errant targeting by Hairy. Elife</w:t>
      </w:r>
      <w:r w:rsidRPr="00961BD5">
        <w:rPr>
          <w:i/>
          <w:noProof/>
        </w:rPr>
        <w:t xml:space="preserve"> 4</w:t>
      </w:r>
      <w:r w:rsidRPr="00961BD5">
        <w:rPr>
          <w:noProof/>
        </w:rPr>
        <w:t>.</w:t>
      </w:r>
    </w:p>
    <w:p w14:paraId="2AFA26D1" w14:textId="77777777" w:rsidR="00961BD5" w:rsidRPr="00961BD5" w:rsidRDefault="00961BD5" w:rsidP="00961BD5">
      <w:pPr>
        <w:pStyle w:val="EndNoteBibliography"/>
        <w:rPr>
          <w:noProof/>
        </w:rPr>
      </w:pPr>
      <w:r w:rsidRPr="00961BD5">
        <w:rPr>
          <w:noProof/>
        </w:rPr>
        <w:t>Landt, S.G., Marinov, G.K., Kundaje, A., Kheradpour, P., Pauli, F., Batzoglou, S., Bernstein, B.E., Bickel, P., Brown, J.B., Cayting, P.</w:t>
      </w:r>
      <w:r w:rsidRPr="00961BD5">
        <w:rPr>
          <w:i/>
          <w:noProof/>
        </w:rPr>
        <w:t>, et al.</w:t>
      </w:r>
      <w:r w:rsidRPr="00961BD5">
        <w:rPr>
          <w:noProof/>
        </w:rPr>
        <w:t xml:space="preserve"> (2012). ChIP-seq guidelines and practices of the ENCODE and modENCODE consortia. Genome Research</w:t>
      </w:r>
      <w:r w:rsidRPr="00961BD5">
        <w:rPr>
          <w:i/>
          <w:noProof/>
        </w:rPr>
        <w:t xml:space="preserve"> 22</w:t>
      </w:r>
      <w:r w:rsidRPr="00961BD5">
        <w:rPr>
          <w:noProof/>
        </w:rPr>
        <w:t>, 1813-1831.</w:t>
      </w:r>
    </w:p>
    <w:p w14:paraId="4D363B15" w14:textId="77777777" w:rsidR="00961BD5" w:rsidRPr="00961BD5" w:rsidRDefault="00961BD5" w:rsidP="00961BD5">
      <w:pPr>
        <w:pStyle w:val="EndNoteBibliography"/>
        <w:rPr>
          <w:noProof/>
        </w:rPr>
      </w:pPr>
      <w:r w:rsidRPr="00961BD5">
        <w:rPr>
          <w:noProof/>
        </w:rPr>
        <w:t>Langmead, B., and Salzberg, S.L. (2012). Fast gapped-read alignment with Bowtie 2. Nat Methods</w:t>
      </w:r>
      <w:r w:rsidRPr="00961BD5">
        <w:rPr>
          <w:i/>
          <w:noProof/>
        </w:rPr>
        <w:t xml:space="preserve"> 9</w:t>
      </w:r>
      <w:r w:rsidRPr="00961BD5">
        <w:rPr>
          <w:noProof/>
        </w:rPr>
        <w:t>, 357-359.</w:t>
      </w:r>
    </w:p>
    <w:p w14:paraId="61F31B32" w14:textId="77777777" w:rsidR="00961BD5" w:rsidRPr="00961BD5" w:rsidRDefault="00961BD5" w:rsidP="00961BD5">
      <w:pPr>
        <w:pStyle w:val="EndNoteBibliography"/>
        <w:rPr>
          <w:noProof/>
        </w:rPr>
      </w:pPr>
      <w:r w:rsidRPr="00961BD5">
        <w:rPr>
          <w:noProof/>
        </w:rPr>
        <w:t>Li, L.M., and Arnosti, D.N. (2011). Long- and Short-Range Transcriptional Repressors Induce Distinct Chromatin States on Repressed Genes. Current Biology</w:t>
      </w:r>
      <w:r w:rsidRPr="00961BD5">
        <w:rPr>
          <w:i/>
          <w:noProof/>
        </w:rPr>
        <w:t xml:space="preserve"> 21</w:t>
      </w:r>
      <w:r w:rsidRPr="00961BD5">
        <w:rPr>
          <w:noProof/>
        </w:rPr>
        <w:t>, 406-412.</w:t>
      </w:r>
    </w:p>
    <w:p w14:paraId="35202B4F" w14:textId="77777777" w:rsidR="00961BD5" w:rsidRPr="00961BD5" w:rsidRDefault="00961BD5" w:rsidP="00961BD5">
      <w:pPr>
        <w:pStyle w:val="EndNoteBibliography"/>
        <w:rPr>
          <w:noProof/>
        </w:rPr>
      </w:pPr>
      <w:r w:rsidRPr="00961BD5">
        <w:rPr>
          <w:noProof/>
        </w:rPr>
        <w:t>Li, X.-Y., MacArthur, S., Bourgon, R., Nix, D., Pollard, D.A., Iyer, V.N., Hechmer, A., Simirenko, L., Stapleton, M., Hendriks, C.L.L.</w:t>
      </w:r>
      <w:r w:rsidRPr="00961BD5">
        <w:rPr>
          <w:i/>
          <w:noProof/>
        </w:rPr>
        <w:t>, et al.</w:t>
      </w:r>
      <w:r w:rsidRPr="00961BD5">
        <w:rPr>
          <w:noProof/>
        </w:rPr>
        <w:t xml:space="preserve"> (2008). Transcription Factors Bind Thousands of Active and Inactive Regions in the Drosophila Blastoderm. PLoS Biology</w:t>
      </w:r>
      <w:r w:rsidRPr="00961BD5">
        <w:rPr>
          <w:i/>
          <w:noProof/>
        </w:rPr>
        <w:t xml:space="preserve"> 6</w:t>
      </w:r>
      <w:r w:rsidRPr="00961BD5">
        <w:rPr>
          <w:noProof/>
        </w:rPr>
        <w:t>, e27.</w:t>
      </w:r>
    </w:p>
    <w:p w14:paraId="74F3F2F8" w14:textId="77777777" w:rsidR="00961BD5" w:rsidRPr="00961BD5" w:rsidRDefault="00961BD5" w:rsidP="00961BD5">
      <w:pPr>
        <w:pStyle w:val="EndNoteBibliography"/>
        <w:rPr>
          <w:noProof/>
        </w:rPr>
      </w:pPr>
      <w:r w:rsidRPr="00961BD5">
        <w:rPr>
          <w:noProof/>
        </w:rPr>
        <w:t>Li, X.Y., Thomas, S., Sabo, P.J., Eisen, M.B., Stamatoyannopoulos, J.A., and Biggin, M.D. (2011). The role of chromatin accessibility in directing the widespread, overlapping patterns of Drosophila transcription factor binding. Genome Biol</w:t>
      </w:r>
      <w:r w:rsidRPr="00961BD5">
        <w:rPr>
          <w:i/>
          <w:noProof/>
        </w:rPr>
        <w:t xml:space="preserve"> 12</w:t>
      </w:r>
      <w:r w:rsidRPr="00961BD5">
        <w:rPr>
          <w:noProof/>
        </w:rPr>
        <w:t>, R34.</w:t>
      </w:r>
    </w:p>
    <w:p w14:paraId="6A924FD7" w14:textId="77777777" w:rsidR="00961BD5" w:rsidRPr="00961BD5" w:rsidRDefault="00961BD5" w:rsidP="00961BD5">
      <w:pPr>
        <w:pStyle w:val="EndNoteBibliography"/>
        <w:rPr>
          <w:noProof/>
        </w:rPr>
      </w:pPr>
      <w:r w:rsidRPr="00961BD5">
        <w:rPr>
          <w:noProof/>
        </w:rPr>
        <w:t>Love, M.I., Huber, W., and Anders, S. (2014). Moderated estimation of fold change and dispersion for RNA-seq data with DESeq2. Genome Biol</w:t>
      </w:r>
      <w:r w:rsidRPr="00961BD5">
        <w:rPr>
          <w:i/>
          <w:noProof/>
        </w:rPr>
        <w:t xml:space="preserve"> 15</w:t>
      </w:r>
      <w:r w:rsidRPr="00961BD5">
        <w:rPr>
          <w:noProof/>
        </w:rPr>
        <w:t>, 550.</w:t>
      </w:r>
    </w:p>
    <w:p w14:paraId="5E39DEAE" w14:textId="77777777" w:rsidR="00961BD5" w:rsidRPr="00961BD5" w:rsidRDefault="00961BD5" w:rsidP="00961BD5">
      <w:pPr>
        <w:pStyle w:val="EndNoteBibliography"/>
        <w:rPr>
          <w:noProof/>
        </w:rPr>
      </w:pPr>
      <w:r w:rsidRPr="00961BD5">
        <w:rPr>
          <w:noProof/>
        </w:rPr>
        <w:t>Lyne, R., Smith, R., Rutherford, K., Wakeling, M., Varley, A., Guillier, F., Janssens, H., Ji, W., McLaren, P., North, P.</w:t>
      </w:r>
      <w:r w:rsidRPr="00961BD5">
        <w:rPr>
          <w:i/>
          <w:noProof/>
        </w:rPr>
        <w:t>, et al.</w:t>
      </w:r>
      <w:r w:rsidRPr="00961BD5">
        <w:rPr>
          <w:noProof/>
        </w:rPr>
        <w:t xml:space="preserve"> (2007). FlyMine: an integrated database for Drosophila and Anopheles genomics. Genome Biol</w:t>
      </w:r>
      <w:r w:rsidRPr="00961BD5">
        <w:rPr>
          <w:i/>
          <w:noProof/>
        </w:rPr>
        <w:t xml:space="preserve"> 8</w:t>
      </w:r>
      <w:r w:rsidRPr="00961BD5">
        <w:rPr>
          <w:noProof/>
        </w:rPr>
        <w:t>, R129.</w:t>
      </w:r>
    </w:p>
    <w:p w14:paraId="4D2E9B2D" w14:textId="77777777" w:rsidR="00961BD5" w:rsidRPr="00961BD5" w:rsidRDefault="00961BD5" w:rsidP="00961BD5">
      <w:pPr>
        <w:pStyle w:val="EndNoteBibliography"/>
        <w:rPr>
          <w:noProof/>
        </w:rPr>
      </w:pPr>
      <w:r w:rsidRPr="00961BD5">
        <w:rPr>
          <w:noProof/>
        </w:rPr>
        <w:t>Ma, W., Noble, W.S., and Bailey, T.L. (2014). Motif-based analysis of large nucleotide data sets using MEME-ChIP. Nat Protoc</w:t>
      </w:r>
      <w:r w:rsidRPr="00961BD5">
        <w:rPr>
          <w:i/>
          <w:noProof/>
        </w:rPr>
        <w:t xml:space="preserve"> 9</w:t>
      </w:r>
      <w:r w:rsidRPr="00961BD5">
        <w:rPr>
          <w:noProof/>
        </w:rPr>
        <w:t>, 1428-1450.</w:t>
      </w:r>
    </w:p>
    <w:p w14:paraId="4ED1C3DD" w14:textId="77777777" w:rsidR="00961BD5" w:rsidRPr="00961BD5" w:rsidRDefault="00961BD5" w:rsidP="00961BD5">
      <w:pPr>
        <w:pStyle w:val="EndNoteBibliography"/>
        <w:rPr>
          <w:noProof/>
        </w:rPr>
      </w:pPr>
      <w:r w:rsidRPr="00961BD5">
        <w:rPr>
          <w:noProof/>
        </w:rPr>
        <w:t>MacArthur, S., Li, X.-Y., Li, J., Brown, J.B., Chu, H.C., Zeng, L., Grondona, B.P., Hechmer, A., Simirenko, L., Keränen, S.V.</w:t>
      </w:r>
      <w:r w:rsidRPr="00961BD5">
        <w:rPr>
          <w:i/>
          <w:noProof/>
        </w:rPr>
        <w:t>, et al.</w:t>
      </w:r>
      <w:r w:rsidRPr="00961BD5">
        <w:rPr>
          <w:noProof/>
        </w:rPr>
        <w:t xml:space="preserve"> (2009). Developmental roles of 21 Drosophila transcription factors are determined by quantitative differences in binding to an overlapping set of thousands of genomic regions. Genome biology</w:t>
      </w:r>
      <w:r w:rsidRPr="00961BD5">
        <w:rPr>
          <w:i/>
          <w:noProof/>
        </w:rPr>
        <w:t xml:space="preserve"> 10</w:t>
      </w:r>
      <w:r w:rsidRPr="00961BD5">
        <w:rPr>
          <w:noProof/>
        </w:rPr>
        <w:t>, R80.</w:t>
      </w:r>
    </w:p>
    <w:p w14:paraId="2790ABBB" w14:textId="77777777" w:rsidR="00961BD5" w:rsidRPr="00961BD5" w:rsidRDefault="00961BD5" w:rsidP="00961BD5">
      <w:pPr>
        <w:pStyle w:val="EndNoteBibliography"/>
        <w:rPr>
          <w:noProof/>
        </w:rPr>
      </w:pPr>
      <w:r w:rsidRPr="00961BD5">
        <w:rPr>
          <w:noProof/>
        </w:rPr>
        <w:t>Mannervik, M. (2014). Control of Drosophila embryo patterning by transcriptional co-regulators. Experimental cell research</w:t>
      </w:r>
      <w:r w:rsidRPr="00961BD5">
        <w:rPr>
          <w:i/>
          <w:noProof/>
        </w:rPr>
        <w:t xml:space="preserve"> 321</w:t>
      </w:r>
      <w:r w:rsidRPr="00961BD5">
        <w:rPr>
          <w:noProof/>
        </w:rPr>
        <w:t>, 47-57.</w:t>
      </w:r>
    </w:p>
    <w:p w14:paraId="7AAB695D" w14:textId="77777777" w:rsidR="00961BD5" w:rsidRPr="00961BD5" w:rsidRDefault="00961BD5" w:rsidP="00961BD5">
      <w:pPr>
        <w:pStyle w:val="EndNoteBibliography"/>
        <w:rPr>
          <w:noProof/>
        </w:rPr>
      </w:pPr>
      <w:r w:rsidRPr="00961BD5">
        <w:rPr>
          <w:noProof/>
        </w:rPr>
        <w:t>Martinez, C.A., and Arnosti, D.N. (2008). Spreading of a Corepressor Linked to Action of Long-Range Repressor Hairy. Molecular and Cellular Biology</w:t>
      </w:r>
      <w:r w:rsidRPr="00961BD5">
        <w:rPr>
          <w:i/>
          <w:noProof/>
        </w:rPr>
        <w:t xml:space="preserve"> 28</w:t>
      </w:r>
      <w:r w:rsidRPr="00961BD5">
        <w:rPr>
          <w:noProof/>
        </w:rPr>
        <w:t>, 2792-2802.</w:t>
      </w:r>
    </w:p>
    <w:p w14:paraId="10180441" w14:textId="77777777" w:rsidR="00961BD5" w:rsidRPr="00961BD5" w:rsidRDefault="00961BD5" w:rsidP="00961BD5">
      <w:pPr>
        <w:pStyle w:val="EndNoteBibliography"/>
        <w:rPr>
          <w:noProof/>
        </w:rPr>
      </w:pPr>
      <w:r w:rsidRPr="00961BD5">
        <w:rPr>
          <w:noProof/>
        </w:rPr>
        <w:t>Matyash, A., Chung, H.R., and Jackle, H. (2004). Genome-wide mapping of in vivo targets of the Drosophila transcription factor Kruppel. J Biol Chem</w:t>
      </w:r>
      <w:r w:rsidRPr="00961BD5">
        <w:rPr>
          <w:i/>
          <w:noProof/>
        </w:rPr>
        <w:t xml:space="preserve"> 279</w:t>
      </w:r>
      <w:r w:rsidRPr="00961BD5">
        <w:rPr>
          <w:noProof/>
        </w:rPr>
        <w:t>, 30689-30696.</w:t>
      </w:r>
    </w:p>
    <w:p w14:paraId="29284D49" w14:textId="77777777" w:rsidR="00961BD5" w:rsidRPr="00961BD5" w:rsidRDefault="00961BD5" w:rsidP="00961BD5">
      <w:pPr>
        <w:pStyle w:val="EndNoteBibliography"/>
        <w:rPr>
          <w:noProof/>
        </w:rPr>
      </w:pPr>
      <w:r w:rsidRPr="00961BD5">
        <w:rPr>
          <w:noProof/>
        </w:rPr>
        <w:t>Moorman, C., Sun, L.V., Wang, J., de Wit, E., Talhout, W., Ward, L.D., Greil, F., Lu, X.J., White, K.P., Bussemaker, H.J.</w:t>
      </w:r>
      <w:r w:rsidRPr="00961BD5">
        <w:rPr>
          <w:i/>
          <w:noProof/>
        </w:rPr>
        <w:t>, et al.</w:t>
      </w:r>
      <w:r w:rsidRPr="00961BD5">
        <w:rPr>
          <w:noProof/>
        </w:rPr>
        <w:t xml:space="preserve"> (2006). Hotspots of transcription factor colocalization in the genome of Drosophila melanogaster. Proc Natl Acad Sci U S A</w:t>
      </w:r>
      <w:r w:rsidRPr="00961BD5">
        <w:rPr>
          <w:i/>
          <w:noProof/>
        </w:rPr>
        <w:t xml:space="preserve"> 103</w:t>
      </w:r>
      <w:r w:rsidRPr="00961BD5">
        <w:rPr>
          <w:noProof/>
        </w:rPr>
        <w:t>, 12027-12032.</w:t>
      </w:r>
    </w:p>
    <w:p w14:paraId="4981AEC6" w14:textId="77777777" w:rsidR="00961BD5" w:rsidRPr="00961BD5" w:rsidRDefault="00961BD5" w:rsidP="00961BD5">
      <w:pPr>
        <w:pStyle w:val="EndNoteBibliography"/>
        <w:rPr>
          <w:noProof/>
        </w:rPr>
      </w:pPr>
      <w:r w:rsidRPr="00961BD5">
        <w:rPr>
          <w:noProof/>
        </w:rPr>
        <w:t>Negre, N., Brown, C.D., Ma, L., Bristow, C.A., Miller, S.W., Wagner, U., Kheradpour, P., Eaton, M.L., Loriaux, P., Sealfon, R.</w:t>
      </w:r>
      <w:r w:rsidRPr="00961BD5">
        <w:rPr>
          <w:i/>
          <w:noProof/>
        </w:rPr>
        <w:t>, et al.</w:t>
      </w:r>
      <w:r w:rsidRPr="00961BD5">
        <w:rPr>
          <w:noProof/>
        </w:rPr>
        <w:t xml:space="preserve"> (2011). A cis-regulatory map of the Drosophila genome. Nature</w:t>
      </w:r>
      <w:r w:rsidRPr="00961BD5">
        <w:rPr>
          <w:i/>
          <w:noProof/>
        </w:rPr>
        <w:t xml:space="preserve"> 471</w:t>
      </w:r>
      <w:r w:rsidRPr="00961BD5">
        <w:rPr>
          <w:noProof/>
        </w:rPr>
        <w:t>, 527-531.</w:t>
      </w:r>
    </w:p>
    <w:p w14:paraId="2285FBDD" w14:textId="77777777" w:rsidR="00961BD5" w:rsidRPr="00961BD5" w:rsidRDefault="00961BD5" w:rsidP="00961BD5">
      <w:pPr>
        <w:pStyle w:val="EndNoteBibliography"/>
        <w:rPr>
          <w:noProof/>
        </w:rPr>
      </w:pPr>
      <w:r w:rsidRPr="00961BD5">
        <w:rPr>
          <w:noProof/>
        </w:rPr>
        <w:t>Nicol, J.W., Helt, G.A., Blanchard, S.G., Jr., Raja, A., and Loraine, A.E. (2009). The Integrated Genome Browser: free software for distribution and exploration of genome-scale datasets. Bioinformatics</w:t>
      </w:r>
      <w:r w:rsidRPr="00961BD5">
        <w:rPr>
          <w:i/>
          <w:noProof/>
        </w:rPr>
        <w:t xml:space="preserve"> 25</w:t>
      </w:r>
      <w:r w:rsidRPr="00961BD5">
        <w:rPr>
          <w:noProof/>
        </w:rPr>
        <w:t>, 2730-2731.</w:t>
      </w:r>
    </w:p>
    <w:p w14:paraId="218A997F" w14:textId="77777777" w:rsidR="00961BD5" w:rsidRPr="00961BD5" w:rsidRDefault="00961BD5" w:rsidP="00961BD5">
      <w:pPr>
        <w:pStyle w:val="EndNoteBibliography"/>
        <w:rPr>
          <w:noProof/>
        </w:rPr>
      </w:pPr>
      <w:r w:rsidRPr="00961BD5">
        <w:rPr>
          <w:noProof/>
        </w:rPr>
        <w:t>Nie, M., Xie, Y., Loo, J.A., and Courey, A.J. (2009). Genetic and Proteomic Evidence for Roles of Drosophila SUMO in Cell Cycle Control, Ras Signaling, and Early Pattern Formation. PLoS ONE</w:t>
      </w:r>
      <w:r w:rsidRPr="00961BD5">
        <w:rPr>
          <w:i/>
          <w:noProof/>
        </w:rPr>
        <w:t xml:space="preserve"> 4</w:t>
      </w:r>
      <w:r w:rsidRPr="00961BD5">
        <w:rPr>
          <w:noProof/>
        </w:rPr>
        <w:t>, e5905.</w:t>
      </w:r>
    </w:p>
    <w:p w14:paraId="6331DAAF" w14:textId="77777777" w:rsidR="00961BD5" w:rsidRPr="00961BD5" w:rsidRDefault="00961BD5" w:rsidP="00961BD5">
      <w:pPr>
        <w:pStyle w:val="EndNoteBibliography"/>
        <w:rPr>
          <w:noProof/>
        </w:rPr>
      </w:pPr>
      <w:r w:rsidRPr="00961BD5">
        <w:rPr>
          <w:noProof/>
        </w:rPr>
        <w:t>Paroush, Z., Finley, R.L., Jr., Kidd, T., Wainwright, S.M., Ingham, P.W., Brent, R., and Ish-Horowicz, D. (1994). Groucho is required for Drosophila neurogenesis, segmentation, and sex determination and interacts directly with hairy-related bHLH proteins. Cell</w:t>
      </w:r>
      <w:r w:rsidRPr="00961BD5">
        <w:rPr>
          <w:i/>
          <w:noProof/>
        </w:rPr>
        <w:t xml:space="preserve"> 79</w:t>
      </w:r>
      <w:r w:rsidRPr="00961BD5">
        <w:rPr>
          <w:noProof/>
        </w:rPr>
        <w:t>, 805-815.</w:t>
      </w:r>
    </w:p>
    <w:p w14:paraId="1B92C10B" w14:textId="77777777" w:rsidR="00961BD5" w:rsidRPr="00961BD5" w:rsidRDefault="00961BD5" w:rsidP="00961BD5">
      <w:pPr>
        <w:pStyle w:val="EndNoteBibliography"/>
        <w:rPr>
          <w:noProof/>
        </w:rPr>
      </w:pPr>
      <w:r w:rsidRPr="00961BD5">
        <w:rPr>
          <w:noProof/>
        </w:rPr>
        <w:t>Payankaulam, S., and Arnosti, D.N. (2009). Groucho corepressor functions as a cofactor for the Knirps short-range transcriptional repressor. Proceedings of the National Academy of Sciences</w:t>
      </w:r>
      <w:r w:rsidRPr="00961BD5">
        <w:rPr>
          <w:i/>
          <w:noProof/>
        </w:rPr>
        <w:t xml:space="preserve"> 106</w:t>
      </w:r>
      <w:r w:rsidRPr="00961BD5">
        <w:rPr>
          <w:noProof/>
        </w:rPr>
        <w:t>, 17314-17319.</w:t>
      </w:r>
    </w:p>
    <w:p w14:paraId="07A48C0C" w14:textId="77777777" w:rsidR="00961BD5" w:rsidRPr="00961BD5" w:rsidRDefault="00961BD5" w:rsidP="00961BD5">
      <w:pPr>
        <w:pStyle w:val="EndNoteBibliography"/>
        <w:rPr>
          <w:noProof/>
        </w:rPr>
      </w:pPr>
      <w:r w:rsidRPr="00961BD5">
        <w:rPr>
          <w:noProof/>
        </w:rPr>
        <w:t>Petesch, S.J., and Lis, J.T. (2008). Rapid, transcription-independent loss of nucleosomes over a large chromatin domain at Hsp70 loci. Cell</w:t>
      </w:r>
      <w:r w:rsidRPr="00961BD5">
        <w:rPr>
          <w:i/>
          <w:noProof/>
        </w:rPr>
        <w:t xml:space="preserve"> 134</w:t>
      </w:r>
      <w:r w:rsidRPr="00961BD5">
        <w:rPr>
          <w:noProof/>
        </w:rPr>
        <w:t>, 74-84.</w:t>
      </w:r>
    </w:p>
    <w:p w14:paraId="706232A3" w14:textId="77777777" w:rsidR="00961BD5" w:rsidRPr="00961BD5" w:rsidRDefault="00961BD5" w:rsidP="00961BD5">
      <w:pPr>
        <w:pStyle w:val="EndNoteBibliography"/>
        <w:rPr>
          <w:noProof/>
        </w:rPr>
      </w:pPr>
      <w:r w:rsidRPr="00961BD5">
        <w:rPr>
          <w:noProof/>
        </w:rPr>
        <w:t>Ratnaparkhi, G.S., Jia, S., and Courey, A.J. (2006). Uncoupling dorsal-mediated activation from dorsal-mediated repression in the Drosophila embryo. Development</w:t>
      </w:r>
      <w:r w:rsidRPr="00961BD5">
        <w:rPr>
          <w:i/>
          <w:noProof/>
        </w:rPr>
        <w:t xml:space="preserve"> 133</w:t>
      </w:r>
      <w:r w:rsidRPr="00961BD5">
        <w:rPr>
          <w:noProof/>
        </w:rPr>
        <w:t>, 4409-4414.</w:t>
      </w:r>
    </w:p>
    <w:p w14:paraId="0FA1B8BA" w14:textId="77777777" w:rsidR="00961BD5" w:rsidRPr="00961BD5" w:rsidRDefault="00961BD5" w:rsidP="00961BD5">
      <w:pPr>
        <w:pStyle w:val="EndNoteBibliography"/>
        <w:rPr>
          <w:noProof/>
        </w:rPr>
      </w:pPr>
      <w:r w:rsidRPr="00961BD5">
        <w:rPr>
          <w:noProof/>
        </w:rPr>
        <w:t>Roth, S., Stein, D., and Nüsslein-Volhard, C. (1989). A gradient of nuclear localization of the dorsal protein determines dorsoventral pattern in the Drosophila embryo. Cell</w:t>
      </w:r>
      <w:r w:rsidRPr="00961BD5">
        <w:rPr>
          <w:i/>
          <w:noProof/>
        </w:rPr>
        <w:t xml:space="preserve"> 59</w:t>
      </w:r>
      <w:r w:rsidRPr="00961BD5">
        <w:rPr>
          <w:noProof/>
        </w:rPr>
        <w:t>, 1189-1202.</w:t>
      </w:r>
    </w:p>
    <w:p w14:paraId="6FFCC4B7" w14:textId="77777777" w:rsidR="00961BD5" w:rsidRPr="00961BD5" w:rsidRDefault="00961BD5" w:rsidP="00961BD5">
      <w:pPr>
        <w:pStyle w:val="EndNoteBibliography"/>
        <w:rPr>
          <w:noProof/>
        </w:rPr>
      </w:pPr>
      <w:r w:rsidRPr="00961BD5">
        <w:rPr>
          <w:noProof/>
        </w:rPr>
        <w:t>Sandmann, T., Girardot, C., Brehme, M., Tongprasit, W., Stolc, V., and Furlong, E.E. (2007). A core transcriptional network for early mesoderm development in Drosophila melanogaster. Genes Dev</w:t>
      </w:r>
      <w:r w:rsidRPr="00961BD5">
        <w:rPr>
          <w:i/>
          <w:noProof/>
        </w:rPr>
        <w:t xml:space="preserve"> 21</w:t>
      </w:r>
      <w:r w:rsidRPr="00961BD5">
        <w:rPr>
          <w:noProof/>
        </w:rPr>
        <w:t>, 436-449.</w:t>
      </w:r>
    </w:p>
    <w:p w14:paraId="10700F04" w14:textId="77777777" w:rsidR="00961BD5" w:rsidRPr="00961BD5" w:rsidRDefault="00961BD5" w:rsidP="00961BD5">
      <w:pPr>
        <w:pStyle w:val="EndNoteBibliography"/>
        <w:rPr>
          <w:noProof/>
        </w:rPr>
      </w:pPr>
      <w:r w:rsidRPr="00961BD5">
        <w:rPr>
          <w:noProof/>
        </w:rPr>
        <w:t>Sekiya, T., and Zaret, K.S. (2007). Repression by Groucho/TLE/Grg Proteins: Genomic Site Recruitment Generates Compacted Chromatin In Vitro and Impairs Activator Binding In Vivo. Molecular Cell</w:t>
      </w:r>
      <w:r w:rsidRPr="00961BD5">
        <w:rPr>
          <w:i/>
          <w:noProof/>
        </w:rPr>
        <w:t xml:space="preserve"> 28</w:t>
      </w:r>
      <w:r w:rsidRPr="00961BD5">
        <w:rPr>
          <w:noProof/>
        </w:rPr>
        <w:t>, 291-303.</w:t>
      </w:r>
    </w:p>
    <w:p w14:paraId="1936CD1A" w14:textId="77777777" w:rsidR="00961BD5" w:rsidRPr="00961BD5" w:rsidRDefault="00961BD5" w:rsidP="00961BD5">
      <w:pPr>
        <w:pStyle w:val="EndNoteBibliography"/>
        <w:rPr>
          <w:noProof/>
        </w:rPr>
      </w:pPr>
      <w:r w:rsidRPr="00961BD5">
        <w:rPr>
          <w:noProof/>
        </w:rPr>
        <w:t>Sikora-Wohlfeld, W., Ackermann, M., Christodoulou, E.G., Singaravelu, K., and Beyer, A. (2013). Assessing Computational Methods for Transcription Factor Target Gene Identification Based on ChIP-seq Data. PLoS Computational Biology</w:t>
      </w:r>
      <w:r w:rsidRPr="00961BD5">
        <w:rPr>
          <w:i/>
          <w:noProof/>
        </w:rPr>
        <w:t xml:space="preserve"> 9</w:t>
      </w:r>
      <w:r w:rsidRPr="00961BD5">
        <w:rPr>
          <w:noProof/>
        </w:rPr>
        <w:t>, e1003342.</w:t>
      </w:r>
    </w:p>
    <w:p w14:paraId="09499FD8" w14:textId="77777777" w:rsidR="00961BD5" w:rsidRPr="00961BD5" w:rsidRDefault="00961BD5" w:rsidP="00961BD5">
      <w:pPr>
        <w:pStyle w:val="EndNoteBibliography"/>
        <w:rPr>
          <w:noProof/>
        </w:rPr>
      </w:pPr>
      <w:r w:rsidRPr="00961BD5">
        <w:rPr>
          <w:noProof/>
        </w:rPr>
        <w:t>Song, H., Hasson, P., Paroush, Z.a.e., and Courey, A.J. (2004). Groucho oligomerization is required for repression in vivo. Molecular and Cellular Biology</w:t>
      </w:r>
      <w:r w:rsidRPr="00961BD5">
        <w:rPr>
          <w:i/>
          <w:noProof/>
        </w:rPr>
        <w:t xml:space="preserve"> 24</w:t>
      </w:r>
      <w:r w:rsidRPr="00961BD5">
        <w:rPr>
          <w:noProof/>
        </w:rPr>
        <w:t>, 4341-4350.</w:t>
      </w:r>
    </w:p>
    <w:p w14:paraId="35FAEB32" w14:textId="77777777" w:rsidR="00961BD5" w:rsidRPr="00961BD5" w:rsidRDefault="00961BD5" w:rsidP="00961BD5">
      <w:pPr>
        <w:pStyle w:val="EndNoteBibliography"/>
        <w:rPr>
          <w:noProof/>
        </w:rPr>
      </w:pPr>
      <w:r w:rsidRPr="00961BD5">
        <w:rPr>
          <w:noProof/>
        </w:rPr>
        <w:t>Thisse, B., el Messal, M., and Perrin-Schmitt, F. (1987). The twist gene: isolation of a Drosophila zygotic gene necessary for the establishment of dorsoventral pattern. Nucleic Acids Res</w:t>
      </w:r>
      <w:r w:rsidRPr="00961BD5">
        <w:rPr>
          <w:i/>
          <w:noProof/>
        </w:rPr>
        <w:t xml:space="preserve"> 15</w:t>
      </w:r>
      <w:r w:rsidRPr="00961BD5">
        <w:rPr>
          <w:noProof/>
        </w:rPr>
        <w:t>, 3439-3453.</w:t>
      </w:r>
    </w:p>
    <w:p w14:paraId="6E332553" w14:textId="77777777" w:rsidR="00961BD5" w:rsidRPr="00961BD5" w:rsidRDefault="00961BD5" w:rsidP="00961BD5">
      <w:pPr>
        <w:pStyle w:val="EndNoteBibliography"/>
        <w:rPr>
          <w:noProof/>
        </w:rPr>
      </w:pPr>
      <w:r w:rsidRPr="00961BD5">
        <w:rPr>
          <w:noProof/>
        </w:rPr>
        <w:t>Turki-Judeh, W., and Courey, A.J. (2012a). Groucho: A Corepressor with Instructive Roles in Development. In  (Elsevier), pp. 65-96.</w:t>
      </w:r>
    </w:p>
    <w:p w14:paraId="3A742A80" w14:textId="77777777" w:rsidR="00961BD5" w:rsidRPr="00961BD5" w:rsidRDefault="00961BD5" w:rsidP="00961BD5">
      <w:pPr>
        <w:pStyle w:val="EndNoteBibliography"/>
        <w:rPr>
          <w:noProof/>
        </w:rPr>
      </w:pPr>
      <w:r w:rsidRPr="00961BD5">
        <w:rPr>
          <w:noProof/>
        </w:rPr>
        <w:t>Turki-Judeh, W., and Courey, A.J. (2012b). The Unconserved Groucho Central Region Is Essential for Viability and Modulates Target Gene Specificity. PLoS ONE</w:t>
      </w:r>
      <w:r w:rsidRPr="00961BD5">
        <w:rPr>
          <w:i/>
          <w:noProof/>
        </w:rPr>
        <w:t xml:space="preserve"> 7</w:t>
      </w:r>
      <w:r w:rsidRPr="00961BD5">
        <w:rPr>
          <w:noProof/>
        </w:rPr>
        <w:t>, e30610.</w:t>
      </w:r>
    </w:p>
    <w:p w14:paraId="7A77F0B4" w14:textId="77777777" w:rsidR="00961BD5" w:rsidRPr="00961BD5" w:rsidRDefault="00961BD5" w:rsidP="00961BD5">
      <w:pPr>
        <w:pStyle w:val="EndNoteBibliography"/>
        <w:rPr>
          <w:noProof/>
        </w:rPr>
      </w:pPr>
      <w:r w:rsidRPr="00961BD5">
        <w:rPr>
          <w:noProof/>
        </w:rPr>
        <w:t>Valentine, S.A., Chen, G., Shandala, T., Fernandez, J., Mische, S., Saint, R., and Courey, A.J. (1998). Dorsal-mediated repression requires the formation of a multiprotein repression complex at the ventral silencer. Mol Cell Biol</w:t>
      </w:r>
      <w:r w:rsidRPr="00961BD5">
        <w:rPr>
          <w:i/>
          <w:noProof/>
        </w:rPr>
        <w:t xml:space="preserve"> 18</w:t>
      </w:r>
      <w:r w:rsidRPr="00961BD5">
        <w:rPr>
          <w:noProof/>
        </w:rPr>
        <w:t>, 6584-6594.</w:t>
      </w:r>
    </w:p>
    <w:p w14:paraId="6979948F" w14:textId="77777777" w:rsidR="00961BD5" w:rsidRPr="00961BD5" w:rsidRDefault="00961BD5" w:rsidP="00961BD5">
      <w:pPr>
        <w:pStyle w:val="EndNoteBibliography"/>
        <w:rPr>
          <w:noProof/>
        </w:rPr>
      </w:pPr>
      <w:r w:rsidRPr="00961BD5">
        <w:rPr>
          <w:noProof/>
        </w:rPr>
        <w:t>Villanueva, C.J., Waki, H., Godio, C., Nielsen, R., Chou, W.-L., Vargas, L., Wroblewski, K., Schmedt, C., Chao, L.C., Boyadjian, R.</w:t>
      </w:r>
      <w:r w:rsidRPr="00961BD5">
        <w:rPr>
          <w:i/>
          <w:noProof/>
        </w:rPr>
        <w:t>, et al.</w:t>
      </w:r>
      <w:r w:rsidRPr="00961BD5">
        <w:rPr>
          <w:noProof/>
        </w:rPr>
        <w:t xml:space="preserve"> (2011). TLE3 Is a Dual-Function Transcriptional Coregulator of Adipogenesis. Cell Metabolism</w:t>
      </w:r>
      <w:r w:rsidRPr="00961BD5">
        <w:rPr>
          <w:i/>
          <w:noProof/>
        </w:rPr>
        <w:t xml:space="preserve"> 13</w:t>
      </w:r>
      <w:r w:rsidRPr="00961BD5">
        <w:rPr>
          <w:noProof/>
        </w:rPr>
        <w:t>, 413-427.</w:t>
      </w:r>
    </w:p>
    <w:p w14:paraId="37A1B186" w14:textId="77777777" w:rsidR="00961BD5" w:rsidRPr="00961BD5" w:rsidRDefault="00961BD5" w:rsidP="00961BD5">
      <w:pPr>
        <w:pStyle w:val="EndNoteBibliography"/>
        <w:rPr>
          <w:noProof/>
        </w:rPr>
      </w:pPr>
      <w:r w:rsidRPr="00961BD5">
        <w:rPr>
          <w:noProof/>
        </w:rPr>
        <w:t>Wang, S., Sun, H., Ma, J., Zang, C., Wang, C., Wang, J., Tang, Q., Meyer, C.A., Zhang, Y., and Liu, X.S. (2013). Target analysis by integration of transcriptome and ChIP-seq data with BETA. Nature Protocols</w:t>
      </w:r>
      <w:r w:rsidRPr="00961BD5">
        <w:rPr>
          <w:i/>
          <w:noProof/>
        </w:rPr>
        <w:t xml:space="preserve"> 8</w:t>
      </w:r>
      <w:r w:rsidRPr="00961BD5">
        <w:rPr>
          <w:noProof/>
        </w:rPr>
        <w:t>, 2502-2515.</w:t>
      </w:r>
    </w:p>
    <w:p w14:paraId="77793E90" w14:textId="77777777" w:rsidR="00961BD5" w:rsidRPr="00961BD5" w:rsidRDefault="00961BD5" w:rsidP="00961BD5">
      <w:pPr>
        <w:pStyle w:val="EndNoteBibliography"/>
        <w:rPr>
          <w:noProof/>
        </w:rPr>
      </w:pPr>
      <w:r w:rsidRPr="00961BD5">
        <w:rPr>
          <w:noProof/>
        </w:rPr>
        <w:t>Winkler, C.J., Ponce, A., and Courey, A.J. (2010). Groucho-Mediated Repression May Result from a Histone Deacetylase-Dependent Increase in Nucleosome Density. PLoS ONE</w:t>
      </w:r>
      <w:r w:rsidRPr="00961BD5">
        <w:rPr>
          <w:i/>
          <w:noProof/>
        </w:rPr>
        <w:t xml:space="preserve"> 5</w:t>
      </w:r>
      <w:r w:rsidRPr="00961BD5">
        <w:rPr>
          <w:noProof/>
        </w:rPr>
        <w:t>, e10166.</w:t>
      </w:r>
    </w:p>
    <w:p w14:paraId="67C64124" w14:textId="77777777" w:rsidR="00961BD5" w:rsidRPr="00961BD5" w:rsidRDefault="00961BD5" w:rsidP="00961BD5">
      <w:pPr>
        <w:pStyle w:val="EndNoteBibliography"/>
        <w:rPr>
          <w:noProof/>
        </w:rPr>
      </w:pPr>
      <w:r w:rsidRPr="00961BD5">
        <w:rPr>
          <w:noProof/>
        </w:rPr>
        <w:t>Yenerall, P., Krupa, B., and Zhou, L. (2011). Mechanisms of intron gain and loss in Drosophila. BMC Evol Biol</w:t>
      </w:r>
      <w:r w:rsidRPr="00961BD5">
        <w:rPr>
          <w:i/>
          <w:noProof/>
        </w:rPr>
        <w:t xml:space="preserve"> 11</w:t>
      </w:r>
      <w:r w:rsidRPr="00961BD5">
        <w:rPr>
          <w:noProof/>
        </w:rPr>
        <w:t>, 364.</w:t>
      </w:r>
    </w:p>
    <w:p w14:paraId="1BC7D1B4" w14:textId="77777777" w:rsidR="00961BD5" w:rsidRPr="00961BD5" w:rsidRDefault="00961BD5" w:rsidP="00961BD5">
      <w:pPr>
        <w:pStyle w:val="EndNoteBibliography"/>
        <w:rPr>
          <w:noProof/>
        </w:rPr>
      </w:pPr>
      <w:r w:rsidRPr="00961BD5">
        <w:rPr>
          <w:noProof/>
        </w:rPr>
        <w:t>Zeitlinger, J., Zinzen, R.P., Stark, A., Kellis, M., Zhang, H., Young, R.A., and Levine, M. (2007). Whole-genome ChIP-chip analysis of Dorsal, Twist, and Snail suggests integration of diverse patterning processes in the Drosophila embryo. Genes &amp;amp; Development</w:t>
      </w:r>
      <w:r w:rsidRPr="00961BD5">
        <w:rPr>
          <w:i/>
          <w:noProof/>
        </w:rPr>
        <w:t xml:space="preserve"> 21</w:t>
      </w:r>
      <w:r w:rsidRPr="00961BD5">
        <w:rPr>
          <w:noProof/>
        </w:rPr>
        <w:t>, 385-390.</w:t>
      </w:r>
    </w:p>
    <w:p w14:paraId="55841D49" w14:textId="77777777" w:rsidR="00961BD5" w:rsidRPr="00961BD5" w:rsidRDefault="00961BD5" w:rsidP="00961BD5">
      <w:pPr>
        <w:pStyle w:val="EndNoteBibliography"/>
        <w:rPr>
          <w:noProof/>
        </w:rPr>
      </w:pPr>
      <w:r w:rsidRPr="00961BD5">
        <w:rPr>
          <w:noProof/>
        </w:rPr>
        <w:t>Zhang, Y., Liu, T., Meyer, C.A., Eeckhoute, J., Johnson, D.S., Bernstein, B.E., Nussbaum, C., Myers, R.M., Brown, M., Li, W.</w:t>
      </w:r>
      <w:r w:rsidRPr="00961BD5">
        <w:rPr>
          <w:i/>
          <w:noProof/>
        </w:rPr>
        <w:t>, et al.</w:t>
      </w:r>
      <w:r w:rsidRPr="00961BD5">
        <w:rPr>
          <w:noProof/>
        </w:rPr>
        <w:t xml:space="preserve"> (2008). Model-based Analysis of ChIP-Seq (MACS). Genome biology</w:t>
      </w:r>
      <w:r w:rsidRPr="00961BD5">
        <w:rPr>
          <w:i/>
          <w:noProof/>
        </w:rPr>
        <w:t xml:space="preserve"> 9</w:t>
      </w:r>
      <w:r w:rsidRPr="00961BD5">
        <w:rPr>
          <w:noProof/>
        </w:rPr>
        <w:t>, R137.</w:t>
      </w:r>
    </w:p>
    <w:p w14:paraId="1FE2F526" w14:textId="24BF2F3E" w:rsidR="00994A53" w:rsidRPr="00961BD5" w:rsidRDefault="00961BD5">
      <w:pPr>
        <w:pStyle w:val="BodyText"/>
        <w:pPrChange w:id="708" w:author="Michael Chambers" w:date="2015-11-17T02:30:00Z">
          <w:pPr>
            <w:pStyle w:val="Heading2"/>
            <w:spacing w:line="480" w:lineRule="auto"/>
          </w:pPr>
        </w:pPrChange>
      </w:pPr>
      <w:r>
        <w:fldChar w:fldCharType="end"/>
      </w:r>
    </w:p>
    <w:sectPr w:rsidR="00994A53" w:rsidRPr="00961BD5" w:rsidSect="00645F6F">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4" w:author="Albert Courey" w:date="2015-11-16T14:57:00Z" w:initials="AC">
    <w:p w14:paraId="0E3CCB06" w14:textId="7966CB31" w:rsidR="00124DFE" w:rsidRDefault="00124DFE">
      <w:pPr>
        <w:pStyle w:val="CommentText"/>
      </w:pPr>
      <w:r>
        <w:rPr>
          <w:rStyle w:val="CommentReference"/>
        </w:rPr>
        <w:annotationRef/>
      </w:r>
      <w:r>
        <w:t>This paragraph needs references.</w:t>
      </w:r>
    </w:p>
  </w:comment>
  <w:comment w:id="197" w:author="Albert Courey" w:date="2015-08-13T11:49:00Z" w:initials="AC">
    <w:p w14:paraId="2AA433FB" w14:textId="6582F9B1" w:rsidR="00124DFE" w:rsidRDefault="00124DFE">
      <w:pPr>
        <w:pStyle w:val="CommentText"/>
      </w:pPr>
      <w:r>
        <w:rPr>
          <w:rStyle w:val="CommentReference"/>
        </w:rPr>
        <w:annotationRef/>
      </w:r>
      <w:r>
        <w:t>Compared to what percentage in the overexpression embryos?</w:t>
      </w:r>
    </w:p>
  </w:comment>
  <w:comment w:id="228" w:author="Albert Courey" w:date="2015-11-16T15:36:00Z" w:initials="AC">
    <w:p w14:paraId="5A4602B5" w14:textId="7A04725D" w:rsidR="000C11A0" w:rsidRDefault="000C11A0">
      <w:pPr>
        <w:pStyle w:val="CommentText"/>
      </w:pPr>
      <w:r>
        <w:rPr>
          <w:rStyle w:val="CommentReference"/>
        </w:rPr>
        <w:annotationRef/>
      </w:r>
      <w:r>
        <w:t>Need to beef up this discussion.</w:t>
      </w:r>
    </w:p>
  </w:comment>
  <w:comment w:id="369" w:author="Albert Courey" w:date="2015-11-16T15:30:00Z" w:initials="AC">
    <w:p w14:paraId="30DF45F4" w14:textId="0D389A39" w:rsidR="00124DFE" w:rsidRDefault="00124DFE">
      <w:pPr>
        <w:pStyle w:val="CommentText"/>
      </w:pPr>
      <w:r>
        <w:rPr>
          <w:rStyle w:val="CommentReference"/>
        </w:rPr>
        <w:annotationRef/>
      </w:r>
      <w:r>
        <w:t>I don’t know what you are talking about here. Zen is repressed ventral, not in a narrow stripe on the dorsal side of the embryo. Later during embryogenesis its expression is restricted to a so-called Mohawk.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3CCB06" w15:done="0"/>
  <w15:commentEx w15:paraId="2AA433FB" w15:done="0"/>
  <w15:commentEx w15:paraId="5A4602B5" w15:done="0"/>
  <w15:commentEx w15:paraId="30DF45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0"/>
  <w:trackRevision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Cell&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pdr0vslpwzage5afxvdv2xds5vfp9zsafw&quot;&gt;endnote&lt;record-ids&gt;&lt;item&gt;6&lt;/item&gt;&lt;item&gt;267&lt;/item&gt;&lt;item&gt;308&lt;/item&gt;&lt;item&gt;759&lt;/item&gt;&lt;item&gt;1112&lt;/item&gt;&lt;item&gt;1161&lt;/item&gt;&lt;item&gt;1658&lt;/item&gt;&lt;item&gt;1659&lt;/item&gt;&lt;item&gt;1788&lt;/item&gt;&lt;item&gt;1817&lt;/item&gt;&lt;item&gt;2203&lt;/item&gt;&lt;item&gt;2204&lt;/item&gt;&lt;item&gt;2256&lt;/item&gt;&lt;item&gt;2280&lt;/item&gt;&lt;item&gt;2284&lt;/item&gt;&lt;item&gt;2287&lt;/item&gt;&lt;item&gt;2304&lt;/item&gt;&lt;item&gt;2365&lt;/item&gt;&lt;item&gt;2366&lt;/item&gt;&lt;item&gt;2369&lt;/item&gt;&lt;item&gt;2374&lt;/item&gt;&lt;item&gt;2377&lt;/item&gt;&lt;item&gt;2385&lt;/item&gt;&lt;item&gt;2955&lt;/item&gt;&lt;item&gt;2964&lt;/item&gt;&lt;item&gt;2965&lt;/item&gt;&lt;item&gt;2966&lt;/item&gt;&lt;item&gt;2990&lt;/item&gt;&lt;item&gt;3025&lt;/item&gt;&lt;item&gt;3027&lt;/item&gt;&lt;item&gt;3031&lt;/item&gt;&lt;item&gt;3033&lt;/item&gt;&lt;item&gt;3034&lt;/item&gt;&lt;item&gt;3035&lt;/item&gt;&lt;item&gt;3036&lt;/item&gt;&lt;item&gt;3037&lt;/item&gt;&lt;item&gt;3044&lt;/item&gt;&lt;item&gt;3045&lt;/item&gt;&lt;item&gt;3046&lt;/item&gt;&lt;item&gt;3048&lt;/item&gt;&lt;item&gt;3049&lt;/item&gt;&lt;item&gt;3050&lt;/item&gt;&lt;item&gt;3051&lt;/item&gt;&lt;item&gt;3052&lt;/item&gt;&lt;item&gt;3053&lt;/item&gt;&lt;item&gt;3054&lt;/item&gt;&lt;item&gt;3059&lt;/item&gt;&lt;item&gt;3090&lt;/item&gt;&lt;item&gt;3107&lt;/item&gt;&lt;item&gt;3108&lt;/item&gt;&lt;item&gt;3109&lt;/item&gt;&lt;item&gt;3110&lt;/item&gt;&lt;item&gt;3115&lt;/item&gt;&lt;item&gt;3116&lt;/item&gt;&lt;item&gt;3117&lt;/item&gt;&lt;item&gt;3119&lt;/item&gt;&lt;item&gt;3120&lt;/item&gt;&lt;item&gt;3171&lt;/item&gt;&lt;item&gt;3172&lt;/item&gt;&lt;item&gt;3173&lt;/item&gt;&lt;item&gt;3178&lt;/item&gt;&lt;item&gt;3179&lt;/item&gt;&lt;item&gt;3180&lt;/item&gt;&lt;item&gt;3181&lt;/item&gt;&lt;item&gt;3182&lt;/item&gt;&lt;item&gt;3183&lt;/item&gt;&lt;item&gt;3184&lt;/item&gt;&lt;item&gt;3186&lt;/item&gt;&lt;item&gt;3187&lt;/item&gt;&lt;item&gt;3188&lt;/item&gt;&lt;item&gt;3189&lt;/item&gt;&lt;item&gt;3190&lt;/item&gt;&lt;item&gt;3192&lt;/item&gt;&lt;/record-ids&gt;&lt;/item&gt;&lt;/Libraries&gt;"/>
  </w:docVars>
  <w:rsids>
    <w:rsidRoot w:val="004C62C0"/>
    <w:rsid w:val="00016448"/>
    <w:rsid w:val="00024935"/>
    <w:rsid w:val="00025A7A"/>
    <w:rsid w:val="000315C8"/>
    <w:rsid w:val="00034394"/>
    <w:rsid w:val="000376C3"/>
    <w:rsid w:val="00037E5A"/>
    <w:rsid w:val="00041DE0"/>
    <w:rsid w:val="000451FA"/>
    <w:rsid w:val="000514F0"/>
    <w:rsid w:val="0005356E"/>
    <w:rsid w:val="00056237"/>
    <w:rsid w:val="00056D9B"/>
    <w:rsid w:val="00062ABD"/>
    <w:rsid w:val="000633C8"/>
    <w:rsid w:val="00063ECE"/>
    <w:rsid w:val="0006404C"/>
    <w:rsid w:val="00066033"/>
    <w:rsid w:val="00071D1D"/>
    <w:rsid w:val="0008259B"/>
    <w:rsid w:val="000835DE"/>
    <w:rsid w:val="00083D33"/>
    <w:rsid w:val="00091FF8"/>
    <w:rsid w:val="00093072"/>
    <w:rsid w:val="000935F4"/>
    <w:rsid w:val="00094D56"/>
    <w:rsid w:val="000A6193"/>
    <w:rsid w:val="000A776F"/>
    <w:rsid w:val="000B3215"/>
    <w:rsid w:val="000B41DA"/>
    <w:rsid w:val="000C00B7"/>
    <w:rsid w:val="000C11A0"/>
    <w:rsid w:val="000C4271"/>
    <w:rsid w:val="000D2F6D"/>
    <w:rsid w:val="000D67F3"/>
    <w:rsid w:val="000E4897"/>
    <w:rsid w:val="000E6C12"/>
    <w:rsid w:val="000F11DA"/>
    <w:rsid w:val="000F2CB7"/>
    <w:rsid w:val="000F37B2"/>
    <w:rsid w:val="000F4492"/>
    <w:rsid w:val="000F5DF2"/>
    <w:rsid w:val="00101F77"/>
    <w:rsid w:val="00101FA3"/>
    <w:rsid w:val="001029DD"/>
    <w:rsid w:val="0010426B"/>
    <w:rsid w:val="00104643"/>
    <w:rsid w:val="00112A9C"/>
    <w:rsid w:val="001243BA"/>
    <w:rsid w:val="00124DFE"/>
    <w:rsid w:val="00125DEA"/>
    <w:rsid w:val="00127817"/>
    <w:rsid w:val="00131656"/>
    <w:rsid w:val="001318C9"/>
    <w:rsid w:val="0013500C"/>
    <w:rsid w:val="0014086B"/>
    <w:rsid w:val="00141D2B"/>
    <w:rsid w:val="001444BD"/>
    <w:rsid w:val="001529E2"/>
    <w:rsid w:val="001548F2"/>
    <w:rsid w:val="00156EA1"/>
    <w:rsid w:val="001635D1"/>
    <w:rsid w:val="0016503B"/>
    <w:rsid w:val="00170024"/>
    <w:rsid w:val="0017002A"/>
    <w:rsid w:val="00172568"/>
    <w:rsid w:val="00173597"/>
    <w:rsid w:val="00176197"/>
    <w:rsid w:val="00186882"/>
    <w:rsid w:val="00192FA8"/>
    <w:rsid w:val="0019686A"/>
    <w:rsid w:val="001A137F"/>
    <w:rsid w:val="001A28B8"/>
    <w:rsid w:val="001B0992"/>
    <w:rsid w:val="001B3BB0"/>
    <w:rsid w:val="001B6D64"/>
    <w:rsid w:val="001C275F"/>
    <w:rsid w:val="001C45A5"/>
    <w:rsid w:val="001C49D0"/>
    <w:rsid w:val="001D2B5B"/>
    <w:rsid w:val="001D7476"/>
    <w:rsid w:val="001E0562"/>
    <w:rsid w:val="001E1D57"/>
    <w:rsid w:val="001E45E1"/>
    <w:rsid w:val="001E4A7A"/>
    <w:rsid w:val="001E6EA2"/>
    <w:rsid w:val="001F41CC"/>
    <w:rsid w:val="002031D7"/>
    <w:rsid w:val="0020322A"/>
    <w:rsid w:val="00204E7F"/>
    <w:rsid w:val="002100BB"/>
    <w:rsid w:val="00211D7E"/>
    <w:rsid w:val="002121BA"/>
    <w:rsid w:val="00213717"/>
    <w:rsid w:val="00220297"/>
    <w:rsid w:val="0022133B"/>
    <w:rsid w:val="00224376"/>
    <w:rsid w:val="00224435"/>
    <w:rsid w:val="00230A55"/>
    <w:rsid w:val="00237EB9"/>
    <w:rsid w:val="00243CF0"/>
    <w:rsid w:val="00246EC8"/>
    <w:rsid w:val="002506B6"/>
    <w:rsid w:val="002509E0"/>
    <w:rsid w:val="00251C30"/>
    <w:rsid w:val="002563E7"/>
    <w:rsid w:val="002571D0"/>
    <w:rsid w:val="00261F27"/>
    <w:rsid w:val="002639E8"/>
    <w:rsid w:val="00264E0A"/>
    <w:rsid w:val="00264E86"/>
    <w:rsid w:val="00275CDA"/>
    <w:rsid w:val="002769BD"/>
    <w:rsid w:val="00284E7F"/>
    <w:rsid w:val="002A41C7"/>
    <w:rsid w:val="002B4A44"/>
    <w:rsid w:val="002B58C1"/>
    <w:rsid w:val="002B5B8B"/>
    <w:rsid w:val="002B6AE9"/>
    <w:rsid w:val="002C058C"/>
    <w:rsid w:val="002C0657"/>
    <w:rsid w:val="002C7D32"/>
    <w:rsid w:val="002E08A6"/>
    <w:rsid w:val="002E1DE4"/>
    <w:rsid w:val="002E266E"/>
    <w:rsid w:val="002E3A14"/>
    <w:rsid w:val="002E5109"/>
    <w:rsid w:val="002E790E"/>
    <w:rsid w:val="002F72B7"/>
    <w:rsid w:val="002F73C3"/>
    <w:rsid w:val="00306543"/>
    <w:rsid w:val="003067EA"/>
    <w:rsid w:val="003069E4"/>
    <w:rsid w:val="00311EA4"/>
    <w:rsid w:val="00320851"/>
    <w:rsid w:val="00326671"/>
    <w:rsid w:val="003276FD"/>
    <w:rsid w:val="00327E1B"/>
    <w:rsid w:val="003358B1"/>
    <w:rsid w:val="0034281D"/>
    <w:rsid w:val="00346B3F"/>
    <w:rsid w:val="0035018D"/>
    <w:rsid w:val="00350E35"/>
    <w:rsid w:val="0035211A"/>
    <w:rsid w:val="003546C5"/>
    <w:rsid w:val="00354AF1"/>
    <w:rsid w:val="003553D9"/>
    <w:rsid w:val="0035579F"/>
    <w:rsid w:val="00361B22"/>
    <w:rsid w:val="00373687"/>
    <w:rsid w:val="003763E7"/>
    <w:rsid w:val="00381A75"/>
    <w:rsid w:val="0039040C"/>
    <w:rsid w:val="00391BC9"/>
    <w:rsid w:val="0039294E"/>
    <w:rsid w:val="00396F32"/>
    <w:rsid w:val="003A0BE9"/>
    <w:rsid w:val="003A1A0C"/>
    <w:rsid w:val="003B0E2D"/>
    <w:rsid w:val="003B11FC"/>
    <w:rsid w:val="003B1728"/>
    <w:rsid w:val="003B5DEC"/>
    <w:rsid w:val="003C0EDF"/>
    <w:rsid w:val="003C16BE"/>
    <w:rsid w:val="003C259B"/>
    <w:rsid w:val="003C259C"/>
    <w:rsid w:val="003C2CD9"/>
    <w:rsid w:val="003D0973"/>
    <w:rsid w:val="003D46DE"/>
    <w:rsid w:val="003D633D"/>
    <w:rsid w:val="003D6ECE"/>
    <w:rsid w:val="003E0380"/>
    <w:rsid w:val="003E4050"/>
    <w:rsid w:val="003E4C8C"/>
    <w:rsid w:val="003E5CC1"/>
    <w:rsid w:val="003E6ECF"/>
    <w:rsid w:val="003F0862"/>
    <w:rsid w:val="003F10ED"/>
    <w:rsid w:val="003F4F06"/>
    <w:rsid w:val="00405377"/>
    <w:rsid w:val="00407EF6"/>
    <w:rsid w:val="0041464F"/>
    <w:rsid w:val="004207B2"/>
    <w:rsid w:val="00420B5B"/>
    <w:rsid w:val="004308F9"/>
    <w:rsid w:val="004314D5"/>
    <w:rsid w:val="0043389C"/>
    <w:rsid w:val="004424D5"/>
    <w:rsid w:val="00450A5B"/>
    <w:rsid w:val="00457D75"/>
    <w:rsid w:val="00461586"/>
    <w:rsid w:val="004643B0"/>
    <w:rsid w:val="00472DFD"/>
    <w:rsid w:val="00480308"/>
    <w:rsid w:val="004822AC"/>
    <w:rsid w:val="004933F0"/>
    <w:rsid w:val="00495D91"/>
    <w:rsid w:val="004963C5"/>
    <w:rsid w:val="004A61A7"/>
    <w:rsid w:val="004A7559"/>
    <w:rsid w:val="004B64AB"/>
    <w:rsid w:val="004C2BF8"/>
    <w:rsid w:val="004C62C0"/>
    <w:rsid w:val="004D10D4"/>
    <w:rsid w:val="004D243C"/>
    <w:rsid w:val="004D40D9"/>
    <w:rsid w:val="004D50E0"/>
    <w:rsid w:val="004E16D8"/>
    <w:rsid w:val="004E4311"/>
    <w:rsid w:val="004E5444"/>
    <w:rsid w:val="004F0276"/>
    <w:rsid w:val="004F0AF3"/>
    <w:rsid w:val="004F14EE"/>
    <w:rsid w:val="0050096C"/>
    <w:rsid w:val="00502DE8"/>
    <w:rsid w:val="0051034C"/>
    <w:rsid w:val="00512087"/>
    <w:rsid w:val="00515FCA"/>
    <w:rsid w:val="005230E1"/>
    <w:rsid w:val="00523A14"/>
    <w:rsid w:val="00523B36"/>
    <w:rsid w:val="005242B2"/>
    <w:rsid w:val="00526AAB"/>
    <w:rsid w:val="00527EF6"/>
    <w:rsid w:val="00534D5B"/>
    <w:rsid w:val="005368F2"/>
    <w:rsid w:val="00540604"/>
    <w:rsid w:val="00543456"/>
    <w:rsid w:val="0054527D"/>
    <w:rsid w:val="00550AD8"/>
    <w:rsid w:val="00550E71"/>
    <w:rsid w:val="00551DEF"/>
    <w:rsid w:val="0055323B"/>
    <w:rsid w:val="0055499D"/>
    <w:rsid w:val="00554D96"/>
    <w:rsid w:val="00555693"/>
    <w:rsid w:val="005726D7"/>
    <w:rsid w:val="00573445"/>
    <w:rsid w:val="0057687B"/>
    <w:rsid w:val="005774BE"/>
    <w:rsid w:val="00580FC4"/>
    <w:rsid w:val="00583FDA"/>
    <w:rsid w:val="00592BBF"/>
    <w:rsid w:val="005A16B2"/>
    <w:rsid w:val="005A72DA"/>
    <w:rsid w:val="005B40D5"/>
    <w:rsid w:val="005B535B"/>
    <w:rsid w:val="005B57AD"/>
    <w:rsid w:val="005C2AB8"/>
    <w:rsid w:val="005C33BE"/>
    <w:rsid w:val="005C3F27"/>
    <w:rsid w:val="005C4807"/>
    <w:rsid w:val="005D0256"/>
    <w:rsid w:val="005D1703"/>
    <w:rsid w:val="005D1A03"/>
    <w:rsid w:val="005D1B49"/>
    <w:rsid w:val="005D2CC0"/>
    <w:rsid w:val="005F24D4"/>
    <w:rsid w:val="005F7884"/>
    <w:rsid w:val="00601C7C"/>
    <w:rsid w:val="0060322B"/>
    <w:rsid w:val="006063EB"/>
    <w:rsid w:val="00607702"/>
    <w:rsid w:val="0061663A"/>
    <w:rsid w:val="006208EA"/>
    <w:rsid w:val="00623618"/>
    <w:rsid w:val="00630F29"/>
    <w:rsid w:val="00631114"/>
    <w:rsid w:val="006433AF"/>
    <w:rsid w:val="006440AC"/>
    <w:rsid w:val="0064453B"/>
    <w:rsid w:val="00645A1B"/>
    <w:rsid w:val="00645F6F"/>
    <w:rsid w:val="00657A88"/>
    <w:rsid w:val="00661362"/>
    <w:rsid w:val="00666EF2"/>
    <w:rsid w:val="006672A3"/>
    <w:rsid w:val="00667FCE"/>
    <w:rsid w:val="00672E09"/>
    <w:rsid w:val="00675ED8"/>
    <w:rsid w:val="00680BDB"/>
    <w:rsid w:val="00680C8F"/>
    <w:rsid w:val="00683D3D"/>
    <w:rsid w:val="00684F14"/>
    <w:rsid w:val="00690F3B"/>
    <w:rsid w:val="00696F16"/>
    <w:rsid w:val="006A0C78"/>
    <w:rsid w:val="006A655A"/>
    <w:rsid w:val="006A7C70"/>
    <w:rsid w:val="006B19CD"/>
    <w:rsid w:val="006B5A0E"/>
    <w:rsid w:val="006D1950"/>
    <w:rsid w:val="006D5825"/>
    <w:rsid w:val="006E56FE"/>
    <w:rsid w:val="006F1624"/>
    <w:rsid w:val="006F1E14"/>
    <w:rsid w:val="006F25C5"/>
    <w:rsid w:val="006F619C"/>
    <w:rsid w:val="00704DC2"/>
    <w:rsid w:val="007123C9"/>
    <w:rsid w:val="00714AE1"/>
    <w:rsid w:val="00717E3E"/>
    <w:rsid w:val="0072562C"/>
    <w:rsid w:val="007263B7"/>
    <w:rsid w:val="00726B5A"/>
    <w:rsid w:val="00727F5D"/>
    <w:rsid w:val="0073152C"/>
    <w:rsid w:val="00742D23"/>
    <w:rsid w:val="00743AF1"/>
    <w:rsid w:val="007463BB"/>
    <w:rsid w:val="00747726"/>
    <w:rsid w:val="0075529D"/>
    <w:rsid w:val="00761DFB"/>
    <w:rsid w:val="00765B0F"/>
    <w:rsid w:val="0077458B"/>
    <w:rsid w:val="00776294"/>
    <w:rsid w:val="00780AF9"/>
    <w:rsid w:val="00780FE2"/>
    <w:rsid w:val="00781A3B"/>
    <w:rsid w:val="00781EB7"/>
    <w:rsid w:val="0078595F"/>
    <w:rsid w:val="00790606"/>
    <w:rsid w:val="007929AA"/>
    <w:rsid w:val="00793F64"/>
    <w:rsid w:val="007961E8"/>
    <w:rsid w:val="007A01F5"/>
    <w:rsid w:val="007A059B"/>
    <w:rsid w:val="007A1216"/>
    <w:rsid w:val="007A442D"/>
    <w:rsid w:val="007A779E"/>
    <w:rsid w:val="007A7FF8"/>
    <w:rsid w:val="007B038F"/>
    <w:rsid w:val="007B0590"/>
    <w:rsid w:val="007B05E7"/>
    <w:rsid w:val="007B1C60"/>
    <w:rsid w:val="007B2980"/>
    <w:rsid w:val="007B6A08"/>
    <w:rsid w:val="007C2288"/>
    <w:rsid w:val="007C33E3"/>
    <w:rsid w:val="007D0A4F"/>
    <w:rsid w:val="007D448A"/>
    <w:rsid w:val="007D64CE"/>
    <w:rsid w:val="007E0AFD"/>
    <w:rsid w:val="007E7B0E"/>
    <w:rsid w:val="007F1E21"/>
    <w:rsid w:val="007F79B5"/>
    <w:rsid w:val="00802DAF"/>
    <w:rsid w:val="00803659"/>
    <w:rsid w:val="00807AA6"/>
    <w:rsid w:val="00810B6C"/>
    <w:rsid w:val="00811640"/>
    <w:rsid w:val="00812CA0"/>
    <w:rsid w:val="00814814"/>
    <w:rsid w:val="008160BB"/>
    <w:rsid w:val="0082183C"/>
    <w:rsid w:val="00824312"/>
    <w:rsid w:val="00824D9F"/>
    <w:rsid w:val="00836E90"/>
    <w:rsid w:val="008428ED"/>
    <w:rsid w:val="00844138"/>
    <w:rsid w:val="00844F7B"/>
    <w:rsid w:val="00847834"/>
    <w:rsid w:val="008545FD"/>
    <w:rsid w:val="008552A3"/>
    <w:rsid w:val="00856F7E"/>
    <w:rsid w:val="00864BFE"/>
    <w:rsid w:val="00866555"/>
    <w:rsid w:val="0087141F"/>
    <w:rsid w:val="00872023"/>
    <w:rsid w:val="00872ABA"/>
    <w:rsid w:val="00873A87"/>
    <w:rsid w:val="008754BB"/>
    <w:rsid w:val="00881752"/>
    <w:rsid w:val="00882A36"/>
    <w:rsid w:val="00884C6E"/>
    <w:rsid w:val="0089157F"/>
    <w:rsid w:val="00895F30"/>
    <w:rsid w:val="00896575"/>
    <w:rsid w:val="008A2834"/>
    <w:rsid w:val="008A735A"/>
    <w:rsid w:val="008A75E0"/>
    <w:rsid w:val="008B018F"/>
    <w:rsid w:val="008B050E"/>
    <w:rsid w:val="008B10CF"/>
    <w:rsid w:val="008B77F7"/>
    <w:rsid w:val="008C0AAC"/>
    <w:rsid w:val="008C17FD"/>
    <w:rsid w:val="008C1A36"/>
    <w:rsid w:val="008C2E38"/>
    <w:rsid w:val="008C3880"/>
    <w:rsid w:val="008C46AF"/>
    <w:rsid w:val="008C7EA1"/>
    <w:rsid w:val="008D2DAD"/>
    <w:rsid w:val="008D4207"/>
    <w:rsid w:val="008D6626"/>
    <w:rsid w:val="008E3112"/>
    <w:rsid w:val="008E37E0"/>
    <w:rsid w:val="008F1F1C"/>
    <w:rsid w:val="008F2C30"/>
    <w:rsid w:val="008F783F"/>
    <w:rsid w:val="008F7C1E"/>
    <w:rsid w:val="00901951"/>
    <w:rsid w:val="00903FF8"/>
    <w:rsid w:val="00907157"/>
    <w:rsid w:val="0091019C"/>
    <w:rsid w:val="0091233D"/>
    <w:rsid w:val="00917E11"/>
    <w:rsid w:val="00921735"/>
    <w:rsid w:val="00927C5A"/>
    <w:rsid w:val="0093515F"/>
    <w:rsid w:val="00936161"/>
    <w:rsid w:val="009425E6"/>
    <w:rsid w:val="009432F1"/>
    <w:rsid w:val="00943FAB"/>
    <w:rsid w:val="0094527A"/>
    <w:rsid w:val="00952064"/>
    <w:rsid w:val="00957C1F"/>
    <w:rsid w:val="00961BD5"/>
    <w:rsid w:val="00970989"/>
    <w:rsid w:val="00973604"/>
    <w:rsid w:val="00974E74"/>
    <w:rsid w:val="00975FD7"/>
    <w:rsid w:val="00980F9A"/>
    <w:rsid w:val="009844A5"/>
    <w:rsid w:val="00986E21"/>
    <w:rsid w:val="00992BA2"/>
    <w:rsid w:val="00994A53"/>
    <w:rsid w:val="0099674D"/>
    <w:rsid w:val="00997ED9"/>
    <w:rsid w:val="009A1FF7"/>
    <w:rsid w:val="009A457A"/>
    <w:rsid w:val="009B236E"/>
    <w:rsid w:val="009B3146"/>
    <w:rsid w:val="009B3BB0"/>
    <w:rsid w:val="009B74B7"/>
    <w:rsid w:val="009C1936"/>
    <w:rsid w:val="009C3245"/>
    <w:rsid w:val="009D10E7"/>
    <w:rsid w:val="009D28D1"/>
    <w:rsid w:val="009D5C49"/>
    <w:rsid w:val="009E12A3"/>
    <w:rsid w:val="009E6C65"/>
    <w:rsid w:val="009E7E20"/>
    <w:rsid w:val="00A002D8"/>
    <w:rsid w:val="00A042F6"/>
    <w:rsid w:val="00A1068B"/>
    <w:rsid w:val="00A1095E"/>
    <w:rsid w:val="00A138E6"/>
    <w:rsid w:val="00A15868"/>
    <w:rsid w:val="00A158C2"/>
    <w:rsid w:val="00A160BD"/>
    <w:rsid w:val="00A20416"/>
    <w:rsid w:val="00A231A7"/>
    <w:rsid w:val="00A25B2F"/>
    <w:rsid w:val="00A30785"/>
    <w:rsid w:val="00A40D79"/>
    <w:rsid w:val="00A4351E"/>
    <w:rsid w:val="00A457EE"/>
    <w:rsid w:val="00A45A2F"/>
    <w:rsid w:val="00A45E0A"/>
    <w:rsid w:val="00A46041"/>
    <w:rsid w:val="00A5148C"/>
    <w:rsid w:val="00A51973"/>
    <w:rsid w:val="00A54005"/>
    <w:rsid w:val="00A636CF"/>
    <w:rsid w:val="00A63CBC"/>
    <w:rsid w:val="00A63DE2"/>
    <w:rsid w:val="00A71DD0"/>
    <w:rsid w:val="00A7578F"/>
    <w:rsid w:val="00A76013"/>
    <w:rsid w:val="00A822D7"/>
    <w:rsid w:val="00A90335"/>
    <w:rsid w:val="00A9156C"/>
    <w:rsid w:val="00A9490B"/>
    <w:rsid w:val="00A95BC0"/>
    <w:rsid w:val="00AA0126"/>
    <w:rsid w:val="00AA0A61"/>
    <w:rsid w:val="00AA1521"/>
    <w:rsid w:val="00AA1CAD"/>
    <w:rsid w:val="00AA2523"/>
    <w:rsid w:val="00AA3A3E"/>
    <w:rsid w:val="00AA726F"/>
    <w:rsid w:val="00AB09C6"/>
    <w:rsid w:val="00AB0D72"/>
    <w:rsid w:val="00AB3610"/>
    <w:rsid w:val="00AB3BD0"/>
    <w:rsid w:val="00AC2836"/>
    <w:rsid w:val="00AC2DA3"/>
    <w:rsid w:val="00AC5718"/>
    <w:rsid w:val="00AC5D7C"/>
    <w:rsid w:val="00AD0C2A"/>
    <w:rsid w:val="00AD14A9"/>
    <w:rsid w:val="00AD5890"/>
    <w:rsid w:val="00AE2C19"/>
    <w:rsid w:val="00AE6873"/>
    <w:rsid w:val="00AE6E36"/>
    <w:rsid w:val="00AF03D9"/>
    <w:rsid w:val="00AF354F"/>
    <w:rsid w:val="00AF4F59"/>
    <w:rsid w:val="00B0003E"/>
    <w:rsid w:val="00B00EF6"/>
    <w:rsid w:val="00B226A0"/>
    <w:rsid w:val="00B36BCB"/>
    <w:rsid w:val="00B438DD"/>
    <w:rsid w:val="00B53E42"/>
    <w:rsid w:val="00B570B8"/>
    <w:rsid w:val="00B60E91"/>
    <w:rsid w:val="00B6696F"/>
    <w:rsid w:val="00B71A99"/>
    <w:rsid w:val="00B73A2C"/>
    <w:rsid w:val="00B77326"/>
    <w:rsid w:val="00B86687"/>
    <w:rsid w:val="00B87878"/>
    <w:rsid w:val="00B955CD"/>
    <w:rsid w:val="00B9702D"/>
    <w:rsid w:val="00B97924"/>
    <w:rsid w:val="00BA12A8"/>
    <w:rsid w:val="00BA4869"/>
    <w:rsid w:val="00BA569C"/>
    <w:rsid w:val="00BA5981"/>
    <w:rsid w:val="00BA7BC7"/>
    <w:rsid w:val="00BC0E7A"/>
    <w:rsid w:val="00BC2982"/>
    <w:rsid w:val="00BC4CE7"/>
    <w:rsid w:val="00BD3C96"/>
    <w:rsid w:val="00BD4A9E"/>
    <w:rsid w:val="00BE0C0F"/>
    <w:rsid w:val="00BE1E61"/>
    <w:rsid w:val="00BE244D"/>
    <w:rsid w:val="00BE25E8"/>
    <w:rsid w:val="00BE570B"/>
    <w:rsid w:val="00BE7AAB"/>
    <w:rsid w:val="00BF4AA0"/>
    <w:rsid w:val="00BF4C42"/>
    <w:rsid w:val="00C013DB"/>
    <w:rsid w:val="00C104F5"/>
    <w:rsid w:val="00C106E2"/>
    <w:rsid w:val="00C13C51"/>
    <w:rsid w:val="00C212B5"/>
    <w:rsid w:val="00C219BE"/>
    <w:rsid w:val="00C26DA5"/>
    <w:rsid w:val="00C316C2"/>
    <w:rsid w:val="00C32724"/>
    <w:rsid w:val="00C34B47"/>
    <w:rsid w:val="00C4614F"/>
    <w:rsid w:val="00C4678B"/>
    <w:rsid w:val="00C46D6E"/>
    <w:rsid w:val="00C52DC4"/>
    <w:rsid w:val="00C566CB"/>
    <w:rsid w:val="00C56855"/>
    <w:rsid w:val="00C6086F"/>
    <w:rsid w:val="00C66AD0"/>
    <w:rsid w:val="00C67591"/>
    <w:rsid w:val="00C77C2F"/>
    <w:rsid w:val="00C91541"/>
    <w:rsid w:val="00C923DA"/>
    <w:rsid w:val="00CA0BCA"/>
    <w:rsid w:val="00CA10C2"/>
    <w:rsid w:val="00CA4F52"/>
    <w:rsid w:val="00CA652A"/>
    <w:rsid w:val="00CA6AE5"/>
    <w:rsid w:val="00CA7E4A"/>
    <w:rsid w:val="00CB0087"/>
    <w:rsid w:val="00CB135D"/>
    <w:rsid w:val="00CB3FB0"/>
    <w:rsid w:val="00CC067C"/>
    <w:rsid w:val="00CC3933"/>
    <w:rsid w:val="00CC3BFB"/>
    <w:rsid w:val="00CC5CC6"/>
    <w:rsid w:val="00CC7004"/>
    <w:rsid w:val="00CC7BBD"/>
    <w:rsid w:val="00CD348D"/>
    <w:rsid w:val="00CD4190"/>
    <w:rsid w:val="00CF4393"/>
    <w:rsid w:val="00CF5739"/>
    <w:rsid w:val="00CF5BE2"/>
    <w:rsid w:val="00D007C0"/>
    <w:rsid w:val="00D007E6"/>
    <w:rsid w:val="00D11037"/>
    <w:rsid w:val="00D13193"/>
    <w:rsid w:val="00D155A5"/>
    <w:rsid w:val="00D174D1"/>
    <w:rsid w:val="00D17D1A"/>
    <w:rsid w:val="00D17E0A"/>
    <w:rsid w:val="00D24DC3"/>
    <w:rsid w:val="00D25B3E"/>
    <w:rsid w:val="00D2683B"/>
    <w:rsid w:val="00D3227B"/>
    <w:rsid w:val="00D35580"/>
    <w:rsid w:val="00D41A26"/>
    <w:rsid w:val="00D4244C"/>
    <w:rsid w:val="00D473EB"/>
    <w:rsid w:val="00D53A78"/>
    <w:rsid w:val="00D55510"/>
    <w:rsid w:val="00D65F42"/>
    <w:rsid w:val="00D662BF"/>
    <w:rsid w:val="00D67447"/>
    <w:rsid w:val="00D74350"/>
    <w:rsid w:val="00D80AD3"/>
    <w:rsid w:val="00D863C5"/>
    <w:rsid w:val="00D8676F"/>
    <w:rsid w:val="00D86DC2"/>
    <w:rsid w:val="00D8728B"/>
    <w:rsid w:val="00D87B1E"/>
    <w:rsid w:val="00D9114E"/>
    <w:rsid w:val="00D95401"/>
    <w:rsid w:val="00D96C76"/>
    <w:rsid w:val="00D97BEB"/>
    <w:rsid w:val="00DA1B9B"/>
    <w:rsid w:val="00DA2565"/>
    <w:rsid w:val="00DA269B"/>
    <w:rsid w:val="00DA597E"/>
    <w:rsid w:val="00DA7CE5"/>
    <w:rsid w:val="00DA7EF3"/>
    <w:rsid w:val="00DB11F5"/>
    <w:rsid w:val="00DB5779"/>
    <w:rsid w:val="00DB6BA7"/>
    <w:rsid w:val="00DC4D3F"/>
    <w:rsid w:val="00DC538D"/>
    <w:rsid w:val="00DC53DC"/>
    <w:rsid w:val="00DC632E"/>
    <w:rsid w:val="00DD142F"/>
    <w:rsid w:val="00DD49C1"/>
    <w:rsid w:val="00DD5A36"/>
    <w:rsid w:val="00DE0327"/>
    <w:rsid w:val="00DE06A4"/>
    <w:rsid w:val="00DE54FE"/>
    <w:rsid w:val="00DE77EE"/>
    <w:rsid w:val="00DF0D48"/>
    <w:rsid w:val="00DF7C23"/>
    <w:rsid w:val="00E04273"/>
    <w:rsid w:val="00E047A0"/>
    <w:rsid w:val="00E04A56"/>
    <w:rsid w:val="00E0560C"/>
    <w:rsid w:val="00E15708"/>
    <w:rsid w:val="00E303B2"/>
    <w:rsid w:val="00E30565"/>
    <w:rsid w:val="00E3072E"/>
    <w:rsid w:val="00E31AE1"/>
    <w:rsid w:val="00E3439D"/>
    <w:rsid w:val="00E34733"/>
    <w:rsid w:val="00E34944"/>
    <w:rsid w:val="00E36425"/>
    <w:rsid w:val="00E408C1"/>
    <w:rsid w:val="00E40A04"/>
    <w:rsid w:val="00E4136A"/>
    <w:rsid w:val="00E531E1"/>
    <w:rsid w:val="00E534FE"/>
    <w:rsid w:val="00E55542"/>
    <w:rsid w:val="00E61788"/>
    <w:rsid w:val="00E67908"/>
    <w:rsid w:val="00E703B2"/>
    <w:rsid w:val="00E7226E"/>
    <w:rsid w:val="00E81819"/>
    <w:rsid w:val="00E81D7E"/>
    <w:rsid w:val="00E86375"/>
    <w:rsid w:val="00E94AB8"/>
    <w:rsid w:val="00E965E7"/>
    <w:rsid w:val="00EA15C0"/>
    <w:rsid w:val="00EB13DB"/>
    <w:rsid w:val="00EB162A"/>
    <w:rsid w:val="00EB1A75"/>
    <w:rsid w:val="00EC1F28"/>
    <w:rsid w:val="00EC3FA8"/>
    <w:rsid w:val="00ED1122"/>
    <w:rsid w:val="00ED2BD5"/>
    <w:rsid w:val="00ED5561"/>
    <w:rsid w:val="00ED673B"/>
    <w:rsid w:val="00EE3D72"/>
    <w:rsid w:val="00EE4813"/>
    <w:rsid w:val="00EF39B8"/>
    <w:rsid w:val="00EF6429"/>
    <w:rsid w:val="00F028ED"/>
    <w:rsid w:val="00F034D8"/>
    <w:rsid w:val="00F13F64"/>
    <w:rsid w:val="00F17D84"/>
    <w:rsid w:val="00F227AE"/>
    <w:rsid w:val="00F3267F"/>
    <w:rsid w:val="00F51F22"/>
    <w:rsid w:val="00F52206"/>
    <w:rsid w:val="00F53E4E"/>
    <w:rsid w:val="00F55887"/>
    <w:rsid w:val="00F605AB"/>
    <w:rsid w:val="00F6363E"/>
    <w:rsid w:val="00F64136"/>
    <w:rsid w:val="00F66D67"/>
    <w:rsid w:val="00F71C09"/>
    <w:rsid w:val="00F73A0E"/>
    <w:rsid w:val="00F76146"/>
    <w:rsid w:val="00F85351"/>
    <w:rsid w:val="00FA0B44"/>
    <w:rsid w:val="00FA1E94"/>
    <w:rsid w:val="00FA5B54"/>
    <w:rsid w:val="00FA6064"/>
    <w:rsid w:val="00FA7B2A"/>
    <w:rsid w:val="00FB48A7"/>
    <w:rsid w:val="00FB5DDE"/>
    <w:rsid w:val="00FB770A"/>
    <w:rsid w:val="00FC3093"/>
    <w:rsid w:val="00FC3A27"/>
    <w:rsid w:val="00FC4361"/>
    <w:rsid w:val="00FC7328"/>
    <w:rsid w:val="00FD1860"/>
    <w:rsid w:val="00FD1B41"/>
    <w:rsid w:val="00FD1EAB"/>
    <w:rsid w:val="00FD43B2"/>
    <w:rsid w:val="00FD4DD9"/>
    <w:rsid w:val="00FD6185"/>
    <w:rsid w:val="00FD7F1A"/>
    <w:rsid w:val="00FE0377"/>
    <w:rsid w:val="00FE4409"/>
    <w:rsid w:val="00FF5970"/>
    <w:rsid w:val="00FF685F"/>
    <w:rsid w:val="00FF78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51B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743769">
      <w:bodyDiv w:val="1"/>
      <w:marLeft w:val="0"/>
      <w:marRight w:val="0"/>
      <w:marTop w:val="0"/>
      <w:marBottom w:val="0"/>
      <w:divBdr>
        <w:top w:val="none" w:sz="0" w:space="0" w:color="auto"/>
        <w:left w:val="none" w:sz="0" w:space="0" w:color="auto"/>
        <w:bottom w:val="none" w:sz="0" w:space="0" w:color="auto"/>
        <w:right w:val="none" w:sz="0" w:space="0" w:color="auto"/>
      </w:divBdr>
    </w:div>
    <w:div w:id="17698068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webSettings" Target="webSettings.xml"/><Relationship Id="rId7" Type="http://schemas.openxmlformats.org/officeDocument/2006/relationships/comments" Target="comments.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fontTable" Target="fontTable.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theme" Target="theme/theme1.xml"/><Relationship Id="rId38" Type="http://schemas.microsoft.com/office/2011/relationships/commentsExtended" Target="commentsExtended.xml"/><Relationship Id="rId39"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B3D4D3-C5D7-BD4E-9159-2F026246E9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103</Pages>
  <Words>30764</Words>
  <Characters>175361</Characters>
  <Application>Microsoft Macintosh Word</Application>
  <DocSecurity>0</DocSecurity>
  <Lines>1461</Lines>
  <Paragraphs>411</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205714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2</cp:revision>
  <cp:lastPrinted>2015-11-13T02:10:00Z</cp:lastPrinted>
  <dcterms:created xsi:type="dcterms:W3CDTF">2015-11-17T10:35:00Z</dcterms:created>
  <dcterms:modified xsi:type="dcterms:W3CDTF">2015-11-17T10:35:00Z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citations="9" publications="10"/&gt;&lt;/info&gt;PAPERS2_INFO_END</vt:lpwstr>
  </property>
</Properties>
</file>